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1"/>
      </w:tblGrid>
      <w:tr w:rsidR="0073157C" w:rsidRPr="0073157C" w:rsidTr="00496479">
        <w:tc>
          <w:tcPr>
            <w:tcW w:w="4921" w:type="dxa"/>
          </w:tcPr>
          <w:p w:rsidR="0073157C" w:rsidRPr="0073157C" w:rsidRDefault="00645441"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173922">
              <w:rPr>
                <w:rFonts w:ascii="Times New Roman" w:eastAsia="Times New Roman" w:hAnsi="Times New Roman" w:cs="Times New Roman"/>
                <w:sz w:val="28"/>
                <w:szCs w:val="28"/>
                <w:lang w:eastAsia="ru-RU"/>
              </w:rPr>
              <w:t xml:space="preserve"> №1</w:t>
            </w:r>
          </w:p>
        </w:tc>
      </w:tr>
      <w:tr w:rsidR="0073157C" w:rsidRPr="0073157C" w:rsidTr="00496479">
        <w:tc>
          <w:tcPr>
            <w:tcW w:w="4921" w:type="dxa"/>
          </w:tcPr>
          <w:p w:rsidR="008D0B94" w:rsidRDefault="00173922"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D0B94" w:rsidRPr="00395788">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8D0B94" w:rsidRPr="00395788">
              <w:rPr>
                <w:rFonts w:ascii="Times New Roman" w:eastAsia="Times New Roman" w:hAnsi="Times New Roman" w:cs="Times New Roman"/>
                <w:sz w:val="28"/>
                <w:szCs w:val="28"/>
                <w:lang w:eastAsia="ru-RU"/>
              </w:rPr>
              <w:t xml:space="preserve"> администрации</w:t>
            </w:r>
            <w:r w:rsidR="008D0B94">
              <w:rPr>
                <w:rFonts w:ascii="Times New Roman" w:eastAsia="Times New Roman" w:hAnsi="Times New Roman" w:cs="Times New Roman"/>
                <w:sz w:val="28"/>
                <w:szCs w:val="28"/>
                <w:lang w:eastAsia="ru-RU"/>
              </w:rPr>
              <w:t xml:space="preserve"> </w:t>
            </w:r>
          </w:p>
          <w:p w:rsidR="0073157C" w:rsidRPr="0073157C" w:rsidRDefault="008D0B94"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r w:rsidR="009851E0">
              <w:rPr>
                <w:rFonts w:ascii="Times New Roman" w:eastAsia="Times New Roman" w:hAnsi="Times New Roman" w:cs="Times New Roman"/>
                <w:sz w:val="28"/>
                <w:szCs w:val="28"/>
                <w:lang w:eastAsia="ru-RU"/>
              </w:rPr>
              <w:t>Пестравский</w:t>
            </w:r>
            <w:r>
              <w:rPr>
                <w:rFonts w:ascii="Times New Roman" w:eastAsia="Times New Roman" w:hAnsi="Times New Roman" w:cs="Times New Roman"/>
                <w:sz w:val="28"/>
                <w:szCs w:val="28"/>
                <w:lang w:eastAsia="ru-RU"/>
              </w:rPr>
              <w:t xml:space="preserve"> Самарской области</w:t>
            </w:r>
          </w:p>
        </w:tc>
      </w:tr>
      <w:tr w:rsidR="0073157C" w:rsidRPr="0073157C" w:rsidTr="00496479">
        <w:tc>
          <w:tcPr>
            <w:tcW w:w="4921" w:type="dxa"/>
          </w:tcPr>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tc>
      </w:tr>
      <w:tr w:rsidR="0073157C" w:rsidRPr="0073157C" w:rsidTr="00496479">
        <w:tc>
          <w:tcPr>
            <w:tcW w:w="4921" w:type="dxa"/>
          </w:tcPr>
          <w:p w:rsidR="0073157C" w:rsidRPr="0073157C" w:rsidRDefault="0073157C" w:rsidP="00373751">
            <w:pPr>
              <w:spacing w:after="0" w:line="240" w:lineRule="auto"/>
              <w:ind w:left="-108"/>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от </w:t>
            </w:r>
            <w:r w:rsidR="00373751">
              <w:rPr>
                <w:rFonts w:ascii="Times New Roman" w:eastAsia="Times New Roman" w:hAnsi="Times New Roman" w:cs="Times New Roman"/>
                <w:sz w:val="28"/>
                <w:szCs w:val="28"/>
                <w:lang w:eastAsia="ru-RU"/>
              </w:rPr>
              <w:t>«_18</w:t>
            </w:r>
            <w:r w:rsidR="005934C4">
              <w:rPr>
                <w:rFonts w:ascii="Times New Roman" w:eastAsia="Times New Roman" w:hAnsi="Times New Roman" w:cs="Times New Roman"/>
                <w:sz w:val="28"/>
                <w:szCs w:val="28"/>
                <w:lang w:eastAsia="ru-RU"/>
              </w:rPr>
              <w:t>_»___</w:t>
            </w:r>
            <w:r w:rsidR="00373751">
              <w:rPr>
                <w:rFonts w:ascii="Times New Roman" w:eastAsia="Times New Roman" w:hAnsi="Times New Roman" w:cs="Times New Roman"/>
                <w:sz w:val="28"/>
                <w:szCs w:val="28"/>
                <w:lang w:eastAsia="ru-RU"/>
              </w:rPr>
              <w:t>23.01</w:t>
            </w:r>
            <w:r w:rsidR="005934C4">
              <w:rPr>
                <w:rFonts w:ascii="Times New Roman" w:eastAsia="Times New Roman" w:hAnsi="Times New Roman" w:cs="Times New Roman"/>
                <w:sz w:val="28"/>
                <w:szCs w:val="28"/>
                <w:lang w:eastAsia="ru-RU"/>
              </w:rPr>
              <w:t>_201</w:t>
            </w:r>
            <w:r w:rsidR="00201D21">
              <w:rPr>
                <w:rFonts w:ascii="Times New Roman" w:eastAsia="Times New Roman" w:hAnsi="Times New Roman" w:cs="Times New Roman"/>
                <w:sz w:val="28"/>
                <w:szCs w:val="28"/>
                <w:lang w:eastAsia="ru-RU"/>
              </w:rPr>
              <w:t>8</w:t>
            </w:r>
            <w:r w:rsidRPr="0073157C">
              <w:rPr>
                <w:rFonts w:ascii="Times New Roman" w:eastAsia="Times New Roman" w:hAnsi="Times New Roman" w:cs="Times New Roman"/>
                <w:sz w:val="28"/>
                <w:szCs w:val="28"/>
                <w:lang w:eastAsia="ru-RU"/>
              </w:rPr>
              <w:t xml:space="preserve"> г. № </w:t>
            </w:r>
            <w:r w:rsidR="00373751">
              <w:rPr>
                <w:rFonts w:ascii="Times New Roman" w:eastAsia="Times New Roman" w:hAnsi="Times New Roman" w:cs="Times New Roman"/>
                <w:sz w:val="28"/>
                <w:szCs w:val="28"/>
                <w:lang w:eastAsia="ru-RU"/>
              </w:rPr>
              <w:t>18</w:t>
            </w:r>
            <w:bookmarkStart w:id="0" w:name="_GoBack"/>
            <w:bookmarkEnd w:id="0"/>
          </w:p>
        </w:tc>
      </w:tr>
    </w:tbl>
    <w:p w:rsidR="0073157C" w:rsidRPr="0073157C" w:rsidRDefault="0073157C" w:rsidP="0073157C">
      <w:pPr>
        <w:spacing w:after="0" w:line="240" w:lineRule="auto"/>
        <w:rPr>
          <w:rFonts w:ascii="Times New Roman" w:eastAsia="Times New Roman" w:hAnsi="Times New Roman" w:cs="Times New Roman"/>
          <w:b/>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Административный регламент</w:t>
      </w:r>
    </w:p>
    <w:p w:rsidR="008D0B94"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 xml:space="preserve">предоставления </w:t>
      </w:r>
      <w:r w:rsidR="008D0B94">
        <w:rPr>
          <w:rFonts w:ascii="Times New Roman" w:eastAsia="Times New Roman" w:hAnsi="Times New Roman" w:cs="Times New Roman"/>
          <w:b/>
          <w:sz w:val="28"/>
          <w:szCs w:val="28"/>
          <w:lang w:eastAsia="ru-RU"/>
        </w:rPr>
        <w:t>администрацией муниципального района</w:t>
      </w:r>
      <w:r w:rsidR="008D0B94" w:rsidRPr="00395788">
        <w:rPr>
          <w:rFonts w:ascii="Times New Roman" w:eastAsia="Times New Roman" w:hAnsi="Times New Roman" w:cs="Times New Roman"/>
          <w:b/>
          <w:sz w:val="28"/>
          <w:szCs w:val="28"/>
          <w:lang w:eastAsia="ru-RU"/>
        </w:rPr>
        <w:t xml:space="preserve"> </w:t>
      </w:r>
      <w:r w:rsidR="009851E0">
        <w:rPr>
          <w:rFonts w:ascii="Times New Roman" w:eastAsia="Times New Roman" w:hAnsi="Times New Roman" w:cs="Times New Roman"/>
          <w:b/>
          <w:sz w:val="28"/>
          <w:szCs w:val="28"/>
          <w:lang w:eastAsia="ru-RU"/>
        </w:rPr>
        <w:t>Пестравский</w:t>
      </w:r>
      <w:r w:rsidR="008D0B94">
        <w:rPr>
          <w:rFonts w:ascii="Times New Roman" w:eastAsia="Times New Roman" w:hAnsi="Times New Roman" w:cs="Times New Roman"/>
          <w:b/>
          <w:sz w:val="28"/>
          <w:szCs w:val="28"/>
          <w:lang w:eastAsia="ru-RU"/>
        </w:rPr>
        <w:t xml:space="preserve"> Самарской области </w:t>
      </w:r>
      <w:r w:rsidRPr="0073157C">
        <w:rPr>
          <w:rFonts w:ascii="Times New Roman" w:eastAsia="Times New Roman" w:hAnsi="Times New Roman" w:cs="Times New Roman"/>
          <w:b/>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C3077F">
        <w:rPr>
          <w:rFonts w:ascii="Times New Roman" w:eastAsia="Times New Roman" w:hAnsi="Times New Roman" w:cs="Times New Roman"/>
          <w:b/>
          <w:sz w:val="28"/>
          <w:szCs w:val="28"/>
          <w:lang w:eastAsia="ru-RU"/>
        </w:rPr>
        <w:t xml:space="preserve"> находящихся в муниципальной собственности</w:t>
      </w:r>
      <w:r w:rsidRPr="0073157C">
        <w:rPr>
          <w:rFonts w:ascii="Times New Roman" w:eastAsia="Times New Roman" w:hAnsi="Times New Roman" w:cs="Times New Roman"/>
          <w:b/>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8D0B94">
        <w:rPr>
          <w:rFonts w:ascii="Times New Roman" w:eastAsia="Times New Roman" w:hAnsi="Times New Roman" w:cs="Times New Roman"/>
          <w:b/>
          <w:sz w:val="28"/>
          <w:szCs w:val="28"/>
          <w:lang w:eastAsia="ru-RU"/>
        </w:rPr>
        <w:t xml:space="preserve">района </w:t>
      </w:r>
      <w:r w:rsidR="009851E0">
        <w:rPr>
          <w:rFonts w:ascii="Times New Roman" w:eastAsia="Times New Roman" w:hAnsi="Times New Roman" w:cs="Times New Roman"/>
          <w:b/>
          <w:sz w:val="28"/>
          <w:szCs w:val="28"/>
          <w:lang w:eastAsia="ru-RU"/>
        </w:rPr>
        <w:t>Пестравский</w:t>
      </w:r>
      <w:r w:rsidR="008D0B94">
        <w:rPr>
          <w:rFonts w:ascii="Times New Roman" w:eastAsia="Times New Roman" w:hAnsi="Times New Roman" w:cs="Times New Roman"/>
          <w:b/>
          <w:sz w:val="28"/>
          <w:szCs w:val="28"/>
          <w:lang w:eastAsia="ru-RU"/>
        </w:rPr>
        <w:t xml:space="preserve"> </w:t>
      </w:r>
    </w:p>
    <w:p w:rsidR="0073157C" w:rsidRPr="0073157C" w:rsidRDefault="008D0B94" w:rsidP="007315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Самарской области</w:t>
      </w:r>
      <w:r w:rsidR="0073157C" w:rsidRPr="0073157C">
        <w:rPr>
          <w:rFonts w:ascii="Times New Roman" w:eastAsia="Times New Roman" w:hAnsi="Times New Roman" w:cs="Times New Roman"/>
          <w:b/>
          <w:sz w:val="28"/>
          <w:szCs w:val="28"/>
          <w:lang w:eastAsia="ru-RU"/>
        </w:rPr>
        <w:t>»</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I.</w:t>
      </w:r>
      <w:r w:rsidRPr="0073157C">
        <w:rPr>
          <w:rFonts w:ascii="Times New Roman" w:eastAsia="Times New Roman" w:hAnsi="Times New Roman" w:cs="Times New Roman"/>
          <w:b/>
          <w:sz w:val="28"/>
          <w:szCs w:val="28"/>
          <w:lang w:eastAsia="ru-RU"/>
        </w:rPr>
        <w:tab/>
        <w:t>Общие положения</w:t>
      </w:r>
    </w:p>
    <w:p w:rsidR="0073157C" w:rsidRPr="0073157C" w:rsidRDefault="0073157C" w:rsidP="0073157C">
      <w:pPr>
        <w:spacing w:after="0" w:line="36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1.1. Административный регламент предоставления администрацией</w:t>
      </w:r>
      <w:r w:rsidR="008D0B94">
        <w:rPr>
          <w:rFonts w:ascii="Times New Roman" w:eastAsia="Times New Roman" w:hAnsi="Times New Roman" w:cs="Times New Roman"/>
          <w:sz w:val="28"/>
          <w:szCs w:val="28"/>
          <w:lang w:eastAsia="ru-RU"/>
        </w:rPr>
        <w:t xml:space="preserve"> муниципального района </w:t>
      </w:r>
      <w:r w:rsidR="009851E0">
        <w:rPr>
          <w:rFonts w:ascii="Times New Roman" w:eastAsia="Times New Roman" w:hAnsi="Times New Roman" w:cs="Times New Roman"/>
          <w:sz w:val="28"/>
          <w:szCs w:val="28"/>
          <w:lang w:eastAsia="ru-RU"/>
        </w:rPr>
        <w:t>Пестравский</w:t>
      </w:r>
      <w:r w:rsidR="008D0B94">
        <w:rPr>
          <w:rFonts w:ascii="Times New Roman" w:eastAsia="Times New Roman" w:hAnsi="Times New Roman" w:cs="Times New Roman"/>
          <w:sz w:val="28"/>
          <w:szCs w:val="28"/>
          <w:lang w:eastAsia="ru-RU"/>
        </w:rPr>
        <w:t xml:space="preserve"> Самарской области </w:t>
      </w:r>
      <w:r w:rsidRPr="0073157C">
        <w:rPr>
          <w:rFonts w:ascii="Times New Roman" w:eastAsia="Times New Roman" w:hAnsi="Times New Roman" w:cs="Times New Roman"/>
          <w:sz w:val="28"/>
          <w:szCs w:val="28"/>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C3077F">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 xml:space="preserve">или земельных участков, государственная собственность на которые не разграничена, на территории муниципального </w:t>
      </w:r>
      <w:r w:rsidR="008D0B94">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8D0B94">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1.2. 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основании заявления заинтересованного лица о предварительном согласовании предоставления земельного участка из земель</w:t>
      </w:r>
      <w:r w:rsidR="00C3077F">
        <w:rPr>
          <w:rFonts w:ascii="Times New Roman" w:eastAsia="Times New Roman" w:hAnsi="Times New Roman" w:cs="Times New Roman"/>
          <w:sz w:val="28"/>
          <w:szCs w:val="28"/>
          <w:lang w:eastAsia="ru-RU"/>
        </w:rPr>
        <w:t xml:space="preserve">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w:t>
      </w:r>
      <w:r w:rsidRPr="0073157C">
        <w:rPr>
          <w:rFonts w:ascii="Times New Roman" w:eastAsia="Times New Roman" w:hAnsi="Times New Roman" w:cs="Times New Roman"/>
          <w:sz w:val="28"/>
          <w:szCs w:val="28"/>
          <w:lang w:eastAsia="ru-RU"/>
        </w:rPr>
        <w:lastRenderedPageBreak/>
        <w:t>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1.3. Получателями муниципальной услуги являются обеспечившие подготовку схемы расположения земельного участка и обратившиеся с запросом (заявлением) о предоставлении муниципальной услуги граждане и юридические лица, относящиеся к одной из следующих категорий: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w:t>
      </w:r>
      <w:r w:rsidRPr="0073157C">
        <w:rPr>
          <w:rFonts w:ascii="Times New Roman" w:eastAsia="Times New Roman" w:hAnsi="Times New Roman" w:cs="Times New Roman"/>
          <w:sz w:val="28"/>
          <w:szCs w:val="28"/>
          <w:lang w:eastAsia="ru-RU"/>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граждан.</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Информирование о правилах предоставления муниципальной услуги осуществляют администрация,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4072C2">
        <w:rPr>
          <w:rFonts w:ascii="Times New Roman" w:eastAsia="Times New Roman" w:hAnsi="Times New Roman" w:cs="Times New Roman"/>
          <w:sz w:val="28"/>
          <w:szCs w:val="28"/>
          <w:lang w:eastAsia="ru-RU"/>
        </w:rPr>
        <w:t>,</w:t>
      </w:r>
      <w:r w:rsidR="004072C2" w:rsidRPr="008D0B94">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многофункциональные центры предоставления государственных и муниципальных услуг (МФЦ).</w:t>
      </w:r>
    </w:p>
    <w:p w:rsidR="008D0B94" w:rsidRPr="008D0B94"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1.4.1. </w:t>
      </w:r>
      <w:r w:rsidR="008D0B94" w:rsidRPr="008D0B94">
        <w:rPr>
          <w:rFonts w:ascii="Times New Roman" w:eastAsia="Times New Roman" w:hAnsi="Times New Roman" w:cs="Times New Roman"/>
          <w:sz w:val="28"/>
          <w:szCs w:val="28"/>
          <w:lang w:eastAsia="ru-RU"/>
        </w:rPr>
        <w:t xml:space="preserve">Местонахождение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8D0B94" w:rsidRPr="008D0B94">
        <w:rPr>
          <w:rFonts w:ascii="Times New Roman" w:eastAsia="Times New Roman" w:hAnsi="Times New Roman" w:cs="Times New Roman"/>
          <w:sz w:val="28"/>
          <w:szCs w:val="28"/>
          <w:lang w:eastAsia="ru-RU"/>
        </w:rPr>
        <w:t xml:space="preserve"> Самарской области,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8D0B94" w:rsidRPr="008D0B94">
        <w:rPr>
          <w:rFonts w:ascii="Times New Roman" w:eastAsia="Times New Roman" w:hAnsi="Times New Roman" w:cs="Times New Roman"/>
          <w:sz w:val="28"/>
          <w:szCs w:val="28"/>
          <w:lang w:eastAsia="ru-RU"/>
        </w:rPr>
        <w:t xml:space="preserve"> - </w:t>
      </w:r>
      <w:r w:rsidR="008D0B94"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r w:rsidR="008D0B94" w:rsidRPr="008D0B94">
        <w:rPr>
          <w:rFonts w:ascii="Times New Roman" w:eastAsia="Times New Roman" w:hAnsi="Times New Roman" w:cs="Times New Roman"/>
          <w:sz w:val="28"/>
          <w:szCs w:val="28"/>
          <w:lang w:eastAsia="ru-RU"/>
        </w:rPr>
        <w:t xml:space="preserve"> : </w:t>
      </w:r>
    </w:p>
    <w:p w:rsidR="008D0B94" w:rsidRPr="008D0B94" w:rsidRDefault="00C3077F" w:rsidP="008D0B9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446160</w:t>
      </w:r>
      <w:r w:rsidRPr="008D0B94">
        <w:rPr>
          <w:rFonts w:ascii="Times New Roman" w:hAnsi="Times New Roman" w:cs="Times New Roman"/>
          <w:sz w:val="28"/>
          <w:szCs w:val="28"/>
        </w:rPr>
        <w:t xml:space="preserve">, Самарская область, </w:t>
      </w:r>
      <w:r>
        <w:rPr>
          <w:rFonts w:ascii="Times New Roman" w:hAnsi="Times New Roman" w:cs="Times New Roman"/>
          <w:sz w:val="28"/>
          <w:szCs w:val="28"/>
        </w:rPr>
        <w:t>Пестравский район, с. Пестравка</w:t>
      </w:r>
      <w:r w:rsidRPr="008D0B94">
        <w:rPr>
          <w:rFonts w:ascii="Times New Roman" w:hAnsi="Times New Roman" w:cs="Times New Roman"/>
          <w:sz w:val="28"/>
          <w:szCs w:val="28"/>
        </w:rPr>
        <w:t xml:space="preserve">, </w:t>
      </w:r>
      <w:r>
        <w:rPr>
          <w:rFonts w:ascii="Times New Roman" w:hAnsi="Times New Roman" w:cs="Times New Roman"/>
          <w:sz w:val="28"/>
          <w:szCs w:val="28"/>
        </w:rPr>
        <w:t>ул.Крайнюковская, д.84, 446160</w:t>
      </w:r>
      <w:r w:rsidRPr="008D0B94">
        <w:rPr>
          <w:rFonts w:ascii="Times New Roman" w:hAnsi="Times New Roman" w:cs="Times New Roman"/>
          <w:sz w:val="28"/>
          <w:szCs w:val="28"/>
        </w:rPr>
        <w:t xml:space="preserve">, Самарская область, </w:t>
      </w:r>
      <w:r>
        <w:rPr>
          <w:rFonts w:ascii="Times New Roman" w:hAnsi="Times New Roman" w:cs="Times New Roman"/>
          <w:sz w:val="28"/>
          <w:szCs w:val="28"/>
        </w:rPr>
        <w:t>Пестравский район, с. Пестравка</w:t>
      </w:r>
      <w:r w:rsidRPr="008D0B94">
        <w:rPr>
          <w:rFonts w:ascii="Times New Roman" w:hAnsi="Times New Roman" w:cs="Times New Roman"/>
          <w:sz w:val="28"/>
          <w:szCs w:val="28"/>
        </w:rPr>
        <w:t xml:space="preserve">, </w:t>
      </w:r>
      <w:r>
        <w:rPr>
          <w:rFonts w:ascii="Times New Roman" w:hAnsi="Times New Roman" w:cs="Times New Roman"/>
          <w:sz w:val="28"/>
          <w:szCs w:val="28"/>
        </w:rPr>
        <w:t>ул.Крайнюковская, д.86</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График работы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8D0B94">
        <w:rPr>
          <w:rFonts w:ascii="Times New Roman" w:eastAsia="Times New Roman" w:hAnsi="Times New Roman" w:cs="Times New Roman"/>
          <w:sz w:val="28"/>
          <w:szCs w:val="28"/>
          <w:lang w:eastAsia="ru-RU"/>
        </w:rPr>
        <w:t xml:space="preserve"> - </w:t>
      </w:r>
      <w:r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r w:rsidRPr="008D0B94">
        <w:rPr>
          <w:rFonts w:ascii="Times New Roman" w:eastAsia="Times New Roman" w:hAnsi="Times New Roman" w:cs="Times New Roman"/>
          <w:sz w:val="28"/>
          <w:szCs w:val="28"/>
          <w:lang w:eastAsia="ru-RU"/>
        </w:rPr>
        <w:t xml:space="preserve"> (время местное):</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 xml:space="preserve">Понедельник, вторник, </w:t>
      </w:r>
      <w:r w:rsidR="009851E0">
        <w:rPr>
          <w:rFonts w:ascii="Times New Roman" w:hAnsi="Times New Roman" w:cs="Times New Roman"/>
          <w:sz w:val="28"/>
          <w:szCs w:val="28"/>
        </w:rPr>
        <w:t>среда.</w:t>
      </w:r>
      <w:r w:rsidRPr="008D0B94">
        <w:rPr>
          <w:rFonts w:ascii="Times New Roman" w:hAnsi="Times New Roman" w:cs="Times New Roman"/>
          <w:sz w:val="28"/>
          <w:szCs w:val="28"/>
        </w:rPr>
        <w:t>:  8.00 - 12.00</w:t>
      </w:r>
    </w:p>
    <w:p w:rsidR="008D0B94" w:rsidRPr="004072C2" w:rsidRDefault="009851E0" w:rsidP="004072C2">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Четверг, пятница</w:t>
      </w:r>
      <w:r w:rsidR="008D0B94" w:rsidRPr="008D0B94">
        <w:rPr>
          <w:rFonts w:ascii="Times New Roman" w:hAnsi="Times New Roman" w:cs="Times New Roman"/>
          <w:sz w:val="28"/>
          <w:szCs w:val="28"/>
        </w:rPr>
        <w:t xml:space="preserve">: </w:t>
      </w:r>
      <w:r w:rsidR="00AD3B2D" w:rsidRPr="008D0B94">
        <w:rPr>
          <w:rFonts w:ascii="Times New Roman" w:hAnsi="Times New Roman" w:cs="Times New Roman"/>
          <w:sz w:val="28"/>
          <w:szCs w:val="28"/>
        </w:rPr>
        <w:t>не приёмный</w:t>
      </w:r>
      <w:r w:rsidR="008D0B94" w:rsidRPr="008D0B94">
        <w:rPr>
          <w:rFonts w:ascii="Times New Roman" w:hAnsi="Times New Roman" w:cs="Times New Roman"/>
          <w:sz w:val="28"/>
          <w:szCs w:val="28"/>
        </w:rPr>
        <w:t xml:space="preserve"> день</w:t>
      </w:r>
      <w:r w:rsidR="004072C2">
        <w:rPr>
          <w:rFonts w:ascii="Times New Roman" w:hAnsi="Times New Roman" w:cs="Times New Roman"/>
          <w:sz w:val="28"/>
          <w:szCs w:val="28"/>
        </w:rPr>
        <w:t xml:space="preserve">; </w:t>
      </w:r>
      <w:r w:rsidR="008D0B94" w:rsidRPr="008D0B94">
        <w:rPr>
          <w:rFonts w:ascii="Times New Roman" w:hAnsi="Times New Roman" w:cs="Times New Roman"/>
          <w:sz w:val="28"/>
          <w:szCs w:val="28"/>
        </w:rPr>
        <w:t>Суббота, воскресенье:  выходные дни.</w:t>
      </w:r>
    </w:p>
    <w:p w:rsidR="008D0B94" w:rsidRPr="008D0B94" w:rsidRDefault="008D0B94" w:rsidP="008D0B94">
      <w:pPr>
        <w:spacing w:after="0" w:line="360" w:lineRule="auto"/>
        <w:ind w:firstLine="708"/>
        <w:jc w:val="both"/>
        <w:rPr>
          <w:rFonts w:ascii="Times New Roman" w:hAnsi="Times New Roman" w:cs="Times New Roman"/>
          <w:sz w:val="28"/>
          <w:szCs w:val="28"/>
        </w:rPr>
      </w:pPr>
      <w:r w:rsidRPr="008D0B94">
        <w:rPr>
          <w:rFonts w:ascii="Times New Roman" w:eastAsia="Times New Roman" w:hAnsi="Times New Roman" w:cs="Times New Roman"/>
          <w:sz w:val="28"/>
          <w:szCs w:val="28"/>
          <w:lang w:eastAsia="ru-RU"/>
        </w:rPr>
        <w:t xml:space="preserve">Справочные телефоны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r w:rsidR="00C3077F">
        <w:rPr>
          <w:rFonts w:ascii="Times New Roman" w:eastAsia="Times New Roman" w:hAnsi="Times New Roman" w:cs="Times New Roman"/>
          <w:sz w:val="28"/>
          <w:szCs w:val="28"/>
          <w:lang w:eastAsia="ru-RU"/>
        </w:rPr>
        <w:t>МКУ «Отдел</w:t>
      </w:r>
      <w:r w:rsidRPr="008D0B94">
        <w:rPr>
          <w:rFonts w:ascii="Times New Roman" w:eastAsia="Times New Roman" w:hAnsi="Times New Roman" w:cs="Times New Roman"/>
          <w:sz w:val="28"/>
          <w:szCs w:val="28"/>
          <w:lang w:eastAsia="ru-RU"/>
        </w:rPr>
        <w:t xml:space="preserve"> по управлению муниципальным имуществом </w:t>
      </w:r>
      <w:r w:rsidR="00C3077F">
        <w:rPr>
          <w:rFonts w:ascii="Times New Roman" w:eastAsia="Times New Roman" w:hAnsi="Times New Roman" w:cs="Times New Roman"/>
          <w:sz w:val="28"/>
          <w:szCs w:val="28"/>
          <w:lang w:eastAsia="ru-RU"/>
        </w:rPr>
        <w:t>и земельными ресурсами администрации муниципального района Пестравский</w:t>
      </w:r>
      <w:r w:rsidRPr="008D0B94">
        <w:rPr>
          <w:rFonts w:ascii="Times New Roman" w:eastAsia="Times New Roman" w:hAnsi="Times New Roman" w:cs="Times New Roman"/>
          <w:sz w:val="28"/>
          <w:szCs w:val="28"/>
          <w:lang w:eastAsia="ru-RU"/>
        </w:rPr>
        <w:t xml:space="preserve"> Самарской области</w:t>
      </w:r>
      <w:r w:rsidR="00C3077F">
        <w:rPr>
          <w:rFonts w:ascii="Times New Roman" w:eastAsia="Times New Roman" w:hAnsi="Times New Roman" w:cs="Times New Roman"/>
          <w:sz w:val="28"/>
          <w:szCs w:val="28"/>
          <w:lang w:eastAsia="ru-RU"/>
        </w:rPr>
        <w:t>»</w:t>
      </w:r>
      <w:r w:rsidRPr="008D0B94">
        <w:rPr>
          <w:rFonts w:ascii="Times New Roman" w:eastAsia="Times New Roman" w:hAnsi="Times New Roman" w:cs="Times New Roman"/>
          <w:sz w:val="28"/>
          <w:szCs w:val="28"/>
          <w:lang w:eastAsia="ru-RU"/>
        </w:rPr>
        <w:t xml:space="preserve"> - </w:t>
      </w:r>
      <w:r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Приемная администрации муниципального района – 8 (8467</w:t>
      </w:r>
      <w:r w:rsidR="009851E0">
        <w:rPr>
          <w:rFonts w:ascii="Times New Roman" w:eastAsia="Times New Roman" w:hAnsi="Times New Roman" w:cs="Times New Roman"/>
          <w:sz w:val="28"/>
          <w:szCs w:val="28"/>
          <w:lang w:eastAsia="ru-RU"/>
        </w:rPr>
        <w:t>4</w:t>
      </w:r>
      <w:r w:rsidRPr="008D0B94">
        <w:rPr>
          <w:rFonts w:ascii="Times New Roman" w:eastAsia="Times New Roman" w:hAnsi="Times New Roman" w:cs="Times New Roman"/>
          <w:sz w:val="28"/>
          <w:szCs w:val="28"/>
          <w:lang w:eastAsia="ru-RU"/>
        </w:rPr>
        <w:t>)2</w:t>
      </w:r>
      <w:r w:rsidR="009851E0">
        <w:rPr>
          <w:rFonts w:ascii="Times New Roman" w:eastAsia="Times New Roman" w:hAnsi="Times New Roman" w:cs="Times New Roman"/>
          <w:sz w:val="28"/>
          <w:szCs w:val="28"/>
          <w:lang w:eastAsia="ru-RU"/>
        </w:rPr>
        <w:t>-15-44</w:t>
      </w:r>
    </w:p>
    <w:p w:rsidR="008D0B94" w:rsidRPr="008D0B94" w:rsidRDefault="00761C20" w:rsidP="008D0B9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9851E0">
        <w:rPr>
          <w:rFonts w:ascii="Times New Roman" w:eastAsia="Times New Roman" w:hAnsi="Times New Roman" w:cs="Times New Roman"/>
          <w:sz w:val="28"/>
          <w:szCs w:val="28"/>
          <w:lang w:eastAsia="ru-RU"/>
        </w:rPr>
        <w:t>– 8 (84674</w:t>
      </w:r>
      <w:r w:rsidR="008D0B94" w:rsidRPr="008D0B94">
        <w:rPr>
          <w:rFonts w:ascii="Times New Roman" w:eastAsia="Times New Roman" w:hAnsi="Times New Roman" w:cs="Times New Roman"/>
          <w:sz w:val="28"/>
          <w:szCs w:val="28"/>
          <w:lang w:eastAsia="ru-RU"/>
        </w:rPr>
        <w:t>) 2</w:t>
      </w:r>
      <w:r w:rsidR="009851E0">
        <w:rPr>
          <w:rFonts w:ascii="Times New Roman" w:eastAsia="Times New Roman" w:hAnsi="Times New Roman" w:cs="Times New Roman"/>
          <w:sz w:val="28"/>
          <w:szCs w:val="28"/>
          <w:lang w:eastAsia="ru-RU"/>
        </w:rPr>
        <w:t>-12-71</w:t>
      </w:r>
      <w:r w:rsidR="008D0B94" w:rsidRPr="008D0B94">
        <w:rPr>
          <w:rFonts w:ascii="Times New Roman" w:eastAsia="Times New Roman" w:hAnsi="Times New Roman" w:cs="Times New Roman"/>
          <w:sz w:val="28"/>
          <w:szCs w:val="28"/>
          <w:lang w:eastAsia="ru-RU"/>
        </w:rPr>
        <w:t>; факс  8 (8467</w:t>
      </w:r>
      <w:r w:rsidR="009851E0">
        <w:rPr>
          <w:rFonts w:ascii="Times New Roman" w:eastAsia="Times New Roman" w:hAnsi="Times New Roman" w:cs="Times New Roman"/>
          <w:sz w:val="28"/>
          <w:szCs w:val="28"/>
          <w:lang w:eastAsia="ru-RU"/>
        </w:rPr>
        <w:t>4</w:t>
      </w:r>
      <w:r w:rsidR="00D51DAD">
        <w:rPr>
          <w:rFonts w:ascii="Times New Roman" w:eastAsia="Times New Roman" w:hAnsi="Times New Roman" w:cs="Times New Roman"/>
          <w:sz w:val="28"/>
          <w:szCs w:val="28"/>
          <w:lang w:eastAsia="ru-RU"/>
        </w:rPr>
        <w:t>) 2-17-07</w:t>
      </w:r>
      <w:r w:rsidR="008D0B94" w:rsidRPr="008D0B94">
        <w:rPr>
          <w:rFonts w:ascii="Times New Roman" w:eastAsia="Times New Roman" w:hAnsi="Times New Roman" w:cs="Times New Roman"/>
          <w:sz w:val="28"/>
          <w:szCs w:val="28"/>
          <w:lang w:eastAsia="ru-RU"/>
        </w:rPr>
        <w:t>.</w:t>
      </w:r>
      <w:r w:rsidR="008D0B94" w:rsidRPr="008D0B94">
        <w:rPr>
          <w:rFonts w:ascii="Times New Roman" w:eastAsia="Times New Roman" w:hAnsi="Times New Roman" w:cs="Times New Roman"/>
          <w:sz w:val="28"/>
          <w:szCs w:val="28"/>
          <w:lang w:eastAsia="ru-RU"/>
        </w:rPr>
        <w:tab/>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lastRenderedPageBreak/>
        <w:t xml:space="preserve">Адрес электронной почты </w:t>
      </w:r>
      <w:r w:rsidR="00D51DAD">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8D0B94">
        <w:rPr>
          <w:rFonts w:ascii="Times New Roman" w:eastAsia="Times New Roman" w:hAnsi="Times New Roman" w:cs="Times New Roman"/>
          <w:sz w:val="28"/>
          <w:szCs w:val="28"/>
          <w:lang w:eastAsia="ru-RU"/>
        </w:rPr>
        <w:t xml:space="preserve"> </w:t>
      </w:r>
      <w:r w:rsidR="00D51DAD">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района:</w:t>
      </w:r>
      <w:r w:rsidR="000C1F17" w:rsidRPr="000C1F17">
        <w:t xml:space="preserve"> </w:t>
      </w:r>
      <w:hyperlink r:id="rId8" w:history="1">
        <w:r w:rsidR="000C1F17" w:rsidRPr="00722354">
          <w:rPr>
            <w:rStyle w:val="ad"/>
            <w:rFonts w:ascii="Times New Roman" w:hAnsi="Times New Roman"/>
            <w:sz w:val="28"/>
            <w:szCs w:val="28"/>
          </w:rPr>
          <w:t>umi@</w:t>
        </w:r>
        <w:r w:rsidR="000C1F17" w:rsidRPr="00722354">
          <w:rPr>
            <w:rStyle w:val="ad"/>
            <w:rFonts w:ascii="Times New Roman" w:hAnsi="Times New Roman"/>
            <w:sz w:val="28"/>
            <w:szCs w:val="28"/>
            <w:lang w:val="en-US"/>
          </w:rPr>
          <w:t>pestravsky</w:t>
        </w:r>
        <w:r w:rsidR="000C1F17" w:rsidRPr="00722354">
          <w:rPr>
            <w:rStyle w:val="ad"/>
            <w:rFonts w:ascii="Times New Roman" w:hAnsi="Times New Roman"/>
            <w:sz w:val="28"/>
            <w:szCs w:val="28"/>
          </w:rPr>
          <w:t>.ru</w:t>
        </w:r>
      </w:hyperlink>
      <w:r w:rsidRPr="008D0B94">
        <w:rPr>
          <w:rFonts w:ascii="Times New Roman" w:hAnsi="Times New Roman" w:cs="Times New Roman"/>
          <w:sz w:val="28"/>
          <w:szCs w:val="28"/>
        </w:rPr>
        <w:t xml:space="preserve">; </w:t>
      </w:r>
    </w:p>
    <w:p w:rsidR="008D0B94" w:rsidRPr="008D0B94" w:rsidRDefault="008D0B94" w:rsidP="008D0B94">
      <w:pPr>
        <w:spacing w:after="0" w:line="360" w:lineRule="auto"/>
        <w:ind w:firstLine="709"/>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1.4.2. Местонахождение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w:t>
      </w:r>
    </w:p>
    <w:p w:rsidR="008D0B94" w:rsidRPr="008D0B94" w:rsidRDefault="008D0B94" w:rsidP="008D0B94">
      <w:pPr>
        <w:spacing w:after="0" w:line="360" w:lineRule="auto"/>
        <w:ind w:firstLine="709"/>
        <w:jc w:val="both"/>
        <w:rPr>
          <w:rFonts w:ascii="Times New Roman" w:eastAsia="Times New Roman" w:hAnsi="Times New Roman" w:cs="Times New Roman"/>
          <w:sz w:val="28"/>
          <w:szCs w:val="28"/>
          <w:vertAlign w:val="superscript"/>
          <w:lang w:eastAsia="ru-RU"/>
        </w:rPr>
      </w:pPr>
      <w:r w:rsidRPr="008D0B94">
        <w:rPr>
          <w:rFonts w:ascii="Times New Roman" w:eastAsia="Times New Roman" w:hAnsi="Times New Roman" w:cs="Times New Roman"/>
          <w:sz w:val="28"/>
          <w:szCs w:val="28"/>
          <w:lang w:eastAsia="ru-RU"/>
        </w:rPr>
        <w:t>4461</w:t>
      </w:r>
      <w:r w:rsidR="00314D42" w:rsidRPr="00314D42">
        <w:rPr>
          <w:rFonts w:ascii="Times New Roman" w:eastAsia="Times New Roman" w:hAnsi="Times New Roman" w:cs="Times New Roman"/>
          <w:sz w:val="28"/>
          <w:szCs w:val="28"/>
          <w:lang w:eastAsia="ru-RU"/>
        </w:rPr>
        <w:t>6</w:t>
      </w:r>
      <w:r w:rsidRPr="008D0B94">
        <w:rPr>
          <w:rFonts w:ascii="Times New Roman" w:eastAsia="Times New Roman" w:hAnsi="Times New Roman" w:cs="Times New Roman"/>
          <w:sz w:val="28"/>
          <w:szCs w:val="28"/>
          <w:lang w:eastAsia="ru-RU"/>
        </w:rPr>
        <w:t xml:space="preserve">0, Самарская область, </w:t>
      </w:r>
      <w:r w:rsidR="009851E0">
        <w:rPr>
          <w:rFonts w:ascii="Times New Roman" w:eastAsia="Times New Roman" w:hAnsi="Times New Roman" w:cs="Times New Roman"/>
          <w:sz w:val="28"/>
          <w:szCs w:val="28"/>
          <w:lang w:eastAsia="ru-RU"/>
        </w:rPr>
        <w:t>Пестравский</w:t>
      </w:r>
      <w:r w:rsidR="00314D42" w:rsidRPr="00314D42">
        <w:rPr>
          <w:rFonts w:ascii="Times New Roman" w:eastAsia="Times New Roman" w:hAnsi="Times New Roman" w:cs="Times New Roman"/>
          <w:sz w:val="28"/>
          <w:szCs w:val="28"/>
          <w:lang w:eastAsia="ru-RU"/>
        </w:rPr>
        <w:t xml:space="preserve"> </w:t>
      </w:r>
      <w:r w:rsidR="00314D42">
        <w:rPr>
          <w:rFonts w:ascii="Times New Roman" w:eastAsia="Times New Roman" w:hAnsi="Times New Roman" w:cs="Times New Roman"/>
          <w:sz w:val="28"/>
          <w:szCs w:val="28"/>
          <w:lang w:eastAsia="ru-RU"/>
        </w:rPr>
        <w:t xml:space="preserve">район, с.Пестравка,                     </w:t>
      </w:r>
      <w:r w:rsidRPr="008D0B94">
        <w:rPr>
          <w:rFonts w:ascii="Times New Roman" w:eastAsia="Times New Roman" w:hAnsi="Times New Roman" w:cs="Times New Roman"/>
          <w:sz w:val="28"/>
          <w:szCs w:val="28"/>
          <w:lang w:eastAsia="ru-RU"/>
        </w:rPr>
        <w:t xml:space="preserve"> ул. </w:t>
      </w:r>
      <w:r w:rsidR="00314D42">
        <w:rPr>
          <w:rFonts w:ascii="Times New Roman" w:eastAsia="Times New Roman" w:hAnsi="Times New Roman" w:cs="Times New Roman"/>
          <w:sz w:val="28"/>
          <w:szCs w:val="28"/>
          <w:lang w:eastAsia="ru-RU"/>
        </w:rPr>
        <w:t>50 лет Октября</w:t>
      </w:r>
      <w:r w:rsidRPr="008D0B94">
        <w:rPr>
          <w:rFonts w:ascii="Times New Roman" w:eastAsia="Times New Roman" w:hAnsi="Times New Roman" w:cs="Times New Roman"/>
          <w:sz w:val="28"/>
          <w:szCs w:val="28"/>
          <w:lang w:eastAsia="ru-RU"/>
        </w:rPr>
        <w:t>, д.</w:t>
      </w:r>
      <w:r w:rsidR="00314D42">
        <w:rPr>
          <w:rFonts w:ascii="Times New Roman" w:eastAsia="Times New Roman" w:hAnsi="Times New Roman" w:cs="Times New Roman"/>
          <w:sz w:val="28"/>
          <w:szCs w:val="28"/>
          <w:lang w:eastAsia="ru-RU"/>
        </w:rPr>
        <w:t>57</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График работы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(время местное):</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Ежедневно:  08.00 - 17.00</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Суббота: 09.00 - 13.00 (дежурный специалист в соответствии с графиком работы)</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Воскресенье: выходной</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Справочные телефоны </w:t>
      </w:r>
      <w:r w:rsidRPr="008D0B94">
        <w:rPr>
          <w:rFonts w:ascii="Times New Roman" w:eastAsia="Times New Roman" w:hAnsi="Times New Roman" w:cs="Times New Roman"/>
          <w:sz w:val="28"/>
          <w:szCs w:val="28"/>
          <w:lang w:eastAsia="ru-RU"/>
        </w:rPr>
        <w:tab/>
        <w:t xml:space="preserve">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(далее МФЦ):</w:t>
      </w:r>
    </w:p>
    <w:p w:rsidR="008D0B94" w:rsidRPr="008D0B94" w:rsidRDefault="008D0B94" w:rsidP="008D0B94">
      <w:pPr>
        <w:widowControl w:val="0"/>
        <w:autoSpaceDE w:val="0"/>
        <w:autoSpaceDN w:val="0"/>
        <w:adjustRightInd w:val="0"/>
        <w:spacing w:after="0" w:line="240" w:lineRule="auto"/>
        <w:rPr>
          <w:rFonts w:ascii="Times New Roman" w:hAnsi="Times New Roman" w:cs="Times New Roman"/>
          <w:sz w:val="28"/>
          <w:szCs w:val="28"/>
        </w:rPr>
      </w:pPr>
      <w:r w:rsidRPr="008D0B94">
        <w:rPr>
          <w:rFonts w:ascii="Times New Roman" w:hAnsi="Times New Roman" w:cs="Times New Roman"/>
          <w:sz w:val="28"/>
          <w:szCs w:val="28"/>
        </w:rPr>
        <w:t>8(846</w:t>
      </w:r>
      <w:r w:rsidR="00314D42">
        <w:rPr>
          <w:rFonts w:ascii="Times New Roman" w:hAnsi="Times New Roman" w:cs="Times New Roman"/>
          <w:sz w:val="28"/>
          <w:szCs w:val="28"/>
        </w:rPr>
        <w:t>74</w:t>
      </w:r>
      <w:r w:rsidRPr="008D0B94">
        <w:rPr>
          <w:rFonts w:ascii="Times New Roman" w:hAnsi="Times New Roman" w:cs="Times New Roman"/>
          <w:sz w:val="28"/>
          <w:szCs w:val="28"/>
        </w:rPr>
        <w:t>) 2</w:t>
      </w:r>
      <w:r w:rsidR="00314D42">
        <w:rPr>
          <w:rFonts w:ascii="Times New Roman" w:hAnsi="Times New Roman" w:cs="Times New Roman"/>
          <w:sz w:val="28"/>
          <w:szCs w:val="28"/>
        </w:rPr>
        <w:t>-00-22</w:t>
      </w:r>
      <w:r w:rsidRPr="008D0B94">
        <w:rPr>
          <w:rFonts w:ascii="Times New Roman" w:hAnsi="Times New Roman" w:cs="Times New Roman"/>
          <w:sz w:val="28"/>
          <w:szCs w:val="28"/>
        </w:rPr>
        <w:t>; 8(8467</w:t>
      </w:r>
      <w:r w:rsidR="00314D42">
        <w:rPr>
          <w:rFonts w:ascii="Times New Roman" w:hAnsi="Times New Roman" w:cs="Times New Roman"/>
          <w:sz w:val="28"/>
          <w:szCs w:val="28"/>
        </w:rPr>
        <w:t>4</w:t>
      </w:r>
      <w:r w:rsidRPr="008D0B94">
        <w:rPr>
          <w:rFonts w:ascii="Times New Roman" w:hAnsi="Times New Roman" w:cs="Times New Roman"/>
          <w:sz w:val="28"/>
          <w:szCs w:val="28"/>
        </w:rPr>
        <w:t>) 2</w:t>
      </w:r>
      <w:r w:rsidR="00314D42">
        <w:rPr>
          <w:rFonts w:ascii="Times New Roman" w:hAnsi="Times New Roman" w:cs="Times New Roman"/>
          <w:sz w:val="28"/>
          <w:szCs w:val="28"/>
        </w:rPr>
        <w:t>-00-21.</w:t>
      </w:r>
    </w:p>
    <w:p w:rsidR="008D0B94" w:rsidRPr="008D0B94" w:rsidRDefault="008D0B94" w:rsidP="008D0B94">
      <w:pPr>
        <w:widowControl w:val="0"/>
        <w:autoSpaceDE w:val="0"/>
        <w:autoSpaceDN w:val="0"/>
        <w:adjustRightInd w:val="0"/>
        <w:spacing w:after="0" w:line="240" w:lineRule="auto"/>
        <w:rPr>
          <w:rFonts w:ascii="Times New Roman" w:hAnsi="Times New Roman" w:cs="Times New Roman"/>
          <w:sz w:val="28"/>
          <w:szCs w:val="28"/>
        </w:rPr>
      </w:pPr>
    </w:p>
    <w:p w:rsidR="008D0B94" w:rsidRPr="008D0B94" w:rsidRDefault="008D0B94" w:rsidP="008D0B9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D0B94">
        <w:rPr>
          <w:rFonts w:ascii="Times New Roman" w:eastAsia="Times New Roman" w:hAnsi="Times New Roman" w:cs="Times New Roman"/>
          <w:sz w:val="28"/>
          <w:szCs w:val="28"/>
          <w:lang w:eastAsia="ru-RU"/>
        </w:rPr>
        <w:t xml:space="preserve">Адрес электронной почты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r w:rsidR="005934C4">
        <w:rPr>
          <w:rFonts w:ascii="Times New Roman" w:eastAsia="Times New Roman" w:hAnsi="Times New Roman" w:cs="Times New Roman"/>
          <w:sz w:val="28"/>
          <w:szCs w:val="28"/>
          <w:lang w:val="en-US" w:eastAsia="ru-RU"/>
        </w:rPr>
        <w:t>pestr</w:t>
      </w:r>
      <w:r w:rsidR="005934C4" w:rsidRPr="005934C4">
        <w:rPr>
          <w:rFonts w:ascii="Times New Roman" w:eastAsia="Times New Roman" w:hAnsi="Times New Roman" w:cs="Times New Roman"/>
          <w:sz w:val="28"/>
          <w:szCs w:val="28"/>
          <w:lang w:eastAsia="ru-RU"/>
        </w:rPr>
        <w:t>-</w:t>
      </w:r>
      <w:hyperlink r:id="rId9" w:history="1">
        <w:r w:rsidR="005934C4" w:rsidRPr="00767D13">
          <w:rPr>
            <w:rStyle w:val="ad"/>
            <w:rFonts w:ascii="Times New Roman" w:hAnsi="Times New Roman"/>
            <w:sz w:val="28"/>
            <w:szCs w:val="28"/>
            <w:lang w:val="en-US"/>
          </w:rPr>
          <w:t>m</w:t>
        </w:r>
        <w:r w:rsidR="005934C4" w:rsidRPr="00767D13">
          <w:rPr>
            <w:rStyle w:val="ad"/>
            <w:rFonts w:ascii="Times New Roman" w:hAnsi="Times New Roman"/>
            <w:sz w:val="28"/>
            <w:szCs w:val="28"/>
          </w:rPr>
          <w:t>fc@</w:t>
        </w:r>
        <w:r w:rsidR="005934C4" w:rsidRPr="00767D13">
          <w:rPr>
            <w:rStyle w:val="ad"/>
            <w:rFonts w:ascii="Times New Roman" w:hAnsi="Times New Roman"/>
            <w:sz w:val="28"/>
            <w:szCs w:val="28"/>
            <w:lang w:val="en-US"/>
          </w:rPr>
          <w:t>yandex</w:t>
        </w:r>
        <w:r w:rsidR="005934C4" w:rsidRPr="00767D13">
          <w:rPr>
            <w:rStyle w:val="ad"/>
            <w:rFonts w:ascii="Times New Roman" w:hAnsi="Times New Roman"/>
            <w:sz w:val="28"/>
            <w:szCs w:val="28"/>
          </w:rPr>
          <w:t>.ru</w:t>
        </w:r>
      </w:hyperlink>
      <w:r w:rsidRPr="008D0B94">
        <w:rPr>
          <w:rFonts w:ascii="Times New Roman" w:hAnsi="Times New Roman" w:cs="Times New Roman"/>
          <w:sz w:val="28"/>
          <w:szCs w:val="28"/>
        </w:rPr>
        <w:t>.</w:t>
      </w:r>
    </w:p>
    <w:p w:rsidR="008D0B94" w:rsidRPr="008D0B94" w:rsidRDefault="008D0B94" w:rsidP="008D0B94">
      <w:pPr>
        <w:spacing w:after="0" w:line="360" w:lineRule="auto"/>
        <w:ind w:firstLine="709"/>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D0B94" w:rsidRDefault="008D0B94" w:rsidP="008D0B94">
      <w:pPr>
        <w:spacing w:after="0" w:line="360" w:lineRule="auto"/>
        <w:ind w:firstLine="709"/>
        <w:jc w:val="both"/>
        <w:rPr>
          <w:rFonts w:ascii="Times New Roman" w:hAnsi="Times New Roman"/>
          <w:sz w:val="28"/>
          <w:szCs w:val="28"/>
        </w:rPr>
      </w:pPr>
      <w:r w:rsidRPr="008D0B94">
        <w:rPr>
          <w:rFonts w:ascii="Times New Roman" w:eastAsia="Times New Roman" w:hAnsi="Times New Roman" w:cs="Times New Roman"/>
          <w:sz w:val="28"/>
          <w:szCs w:val="28"/>
          <w:lang w:eastAsia="ru-RU"/>
        </w:rPr>
        <w:t xml:space="preserve">на официальном интернет-сайте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hyperlink r:id="rId10" w:history="1">
        <w:r w:rsidR="005934C4" w:rsidRPr="00767D13">
          <w:rPr>
            <w:rStyle w:val="ad"/>
            <w:rFonts w:ascii="Times New Roman" w:eastAsia="Times New Roman" w:hAnsi="Times New Roman" w:cstheme="minorBidi"/>
            <w:sz w:val="28"/>
            <w:lang w:val="en-US"/>
          </w:rPr>
          <w:t>www</w:t>
        </w:r>
        <w:r w:rsidR="005934C4" w:rsidRPr="00767D13">
          <w:rPr>
            <w:rStyle w:val="ad"/>
            <w:rFonts w:ascii="Times New Roman" w:eastAsia="Times New Roman" w:hAnsi="Times New Roman" w:cstheme="minorBidi"/>
            <w:sz w:val="28"/>
          </w:rPr>
          <w:t>.</w:t>
        </w:r>
        <w:r w:rsidR="005934C4" w:rsidRPr="00767D13">
          <w:rPr>
            <w:rStyle w:val="ad"/>
            <w:rFonts w:ascii="Times New Roman" w:eastAsia="Times New Roman" w:hAnsi="Times New Roman" w:cstheme="minorBidi"/>
            <w:sz w:val="28"/>
            <w:lang w:val="en-US"/>
          </w:rPr>
          <w:t>pestravsky</w:t>
        </w:r>
        <w:r w:rsidR="005934C4" w:rsidRPr="00767D13">
          <w:rPr>
            <w:rStyle w:val="ad"/>
            <w:rFonts w:ascii="Times New Roman" w:eastAsia="Times New Roman" w:hAnsi="Times New Roman" w:cstheme="minorBidi"/>
            <w:sz w:val="28"/>
          </w:rPr>
          <w:t>.</w:t>
        </w:r>
        <w:r w:rsidR="005934C4" w:rsidRPr="00767D13">
          <w:rPr>
            <w:rStyle w:val="ad"/>
            <w:rFonts w:ascii="Times New Roman" w:eastAsia="Times New Roman" w:hAnsi="Times New Roman" w:cstheme="minorBidi"/>
            <w:sz w:val="28"/>
            <w:lang w:val="en-US"/>
          </w:rPr>
          <w:t>ru</w:t>
        </w:r>
      </w:hyperlink>
      <w:r w:rsidRPr="008D0B94">
        <w:rPr>
          <w:rFonts w:ascii="Times New Roman" w:hAnsi="Times New Roman"/>
          <w:sz w:val="28"/>
          <w:szCs w:val="28"/>
        </w:rPr>
        <w:t>.</w:t>
      </w:r>
    </w:p>
    <w:p w:rsidR="0073157C" w:rsidRPr="0073157C"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3157C">
        <w:rPr>
          <w:rFonts w:ascii="Times New Roman" w:eastAsia="Times New Roman" w:hAnsi="Times New Roman" w:cs="Times New Roman"/>
          <w:sz w:val="28"/>
          <w:szCs w:val="28"/>
          <w:lang w:val="en-US" w:eastAsia="ru-RU"/>
        </w:rPr>
        <w:t>www</w:t>
      </w:r>
      <w:r w:rsidRPr="0073157C">
        <w:rPr>
          <w:rFonts w:ascii="Times New Roman" w:eastAsia="Times New Roman" w:hAnsi="Times New Roman" w:cs="Times New Roman"/>
          <w:sz w:val="28"/>
          <w:szCs w:val="28"/>
          <w:lang w:eastAsia="ru-RU"/>
        </w:rPr>
        <w:t>.мфц63.рф</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личное консультирование;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консультирование по телефону;</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письменное информирование;</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устное информирование.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1.4.5. Индивидуальное личное консультирование.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1.4.7. Индивидуальное консультирование по телефону.</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Время разговора не должно превышать 10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1.4.8. Публичное письменное информирование.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w:t>
      </w:r>
      <w:r w:rsidRPr="0073157C">
        <w:rPr>
          <w:rFonts w:ascii="Times New Roman" w:eastAsia="Times New Roman" w:hAnsi="Times New Roman" w:cs="Times New Roman"/>
          <w:sz w:val="28"/>
          <w:szCs w:val="28"/>
          <w:lang w:eastAsia="ru-RU"/>
        </w:rPr>
        <w:lastRenderedPageBreak/>
        <w:t>материалов в средствах массовой информации, размещения информационных материалов</w:t>
      </w:r>
      <w:r w:rsidRPr="0073157C" w:rsidDel="00CA6636">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1.4.9. Публичное устное информирование.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w:t>
      </w:r>
      <w:r w:rsidRPr="0073157C">
        <w:rPr>
          <w:rFonts w:ascii="Times New Roman" w:eastAsia="Times New Roman" w:hAnsi="Times New Roman" w:cs="Times New Roman"/>
          <w:sz w:val="28"/>
          <w:szCs w:val="28"/>
          <w:lang w:eastAsia="ru-RU"/>
        </w:rPr>
        <w:lastRenderedPageBreak/>
        <w:t>муниципальной услуги и влияющее прямо или косвенно на индивидуальные решения обратившихся за консультацией лиц.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адрес электронной почты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адрес электронной почты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73157C">
        <w:rPr>
          <w:rFonts w:ascii="Times New Roman" w:eastAsia="Times New Roman" w:hAnsi="Times New Roman" w:cs="Times New Roman"/>
          <w:sz w:val="28"/>
          <w:szCs w:val="28"/>
          <w:lang w:eastAsia="ru-RU"/>
        </w:rPr>
        <w:lastRenderedPageBreak/>
        <w:t>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3157C" w:rsidRPr="0073157C" w:rsidRDefault="0073157C" w:rsidP="0073157C">
      <w:pPr>
        <w:spacing w:after="0" w:line="240" w:lineRule="auto"/>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I</w:t>
      </w:r>
      <w:r w:rsidRPr="0073157C">
        <w:rPr>
          <w:rFonts w:ascii="Times New Roman" w:eastAsia="Times New Roman" w:hAnsi="Times New Roman" w:cs="Times New Roman"/>
          <w:b/>
          <w:sz w:val="28"/>
          <w:szCs w:val="28"/>
          <w:lang w:val="en-US" w:eastAsia="ru-RU"/>
        </w:rPr>
        <w:t>I</w:t>
      </w:r>
      <w:r w:rsidRPr="0073157C">
        <w:rPr>
          <w:rFonts w:ascii="Times New Roman" w:eastAsia="Times New Roman" w:hAnsi="Times New Roman" w:cs="Times New Roman"/>
          <w:b/>
          <w:sz w:val="28"/>
          <w:szCs w:val="28"/>
          <w:lang w:eastAsia="ru-RU"/>
        </w:rPr>
        <w:t>.</w:t>
      </w:r>
      <w:r w:rsidRPr="0073157C">
        <w:rPr>
          <w:rFonts w:ascii="Times New Roman" w:eastAsia="Times New Roman" w:hAnsi="Times New Roman" w:cs="Times New Roman"/>
          <w:b/>
          <w:sz w:val="28"/>
          <w:szCs w:val="28"/>
          <w:lang w:eastAsia="ru-RU"/>
        </w:rPr>
        <w:tab/>
        <w:t>Стандарт предоставления муниципальной услуги</w:t>
      </w:r>
    </w:p>
    <w:p w:rsidR="0073157C" w:rsidRPr="0073157C" w:rsidRDefault="0073157C" w:rsidP="0073157C">
      <w:pPr>
        <w:spacing w:after="0" w:line="36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 Наименование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173922">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173922">
        <w:rPr>
          <w:rFonts w:ascii="Times New Roman" w:eastAsia="Times New Roman" w:hAnsi="Times New Roman" w:cs="Times New Roman"/>
          <w:sz w:val="28"/>
          <w:szCs w:val="28"/>
          <w:lang w:eastAsia="ru-RU"/>
        </w:rPr>
        <w:t>района Пестравский Самарской области</w:t>
      </w:r>
      <w:r w:rsidRPr="0073157C">
        <w:rPr>
          <w:rFonts w:ascii="Times New Roman" w:eastAsia="Times New Roman" w:hAnsi="Times New Roman" w:cs="Times New Roman"/>
          <w:sz w:val="28"/>
          <w:szCs w:val="28"/>
          <w:lang w:eastAsia="ru-RU"/>
        </w:rPr>
        <w:t>.</w:t>
      </w:r>
    </w:p>
    <w:p w:rsidR="008D0B94" w:rsidRPr="008D0B94"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2.2. </w:t>
      </w:r>
      <w:r w:rsidR="008D0B94" w:rsidRPr="008D0B94">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муниципального района </w:t>
      </w:r>
      <w:r w:rsidR="009851E0">
        <w:rPr>
          <w:rFonts w:ascii="Times New Roman" w:eastAsia="Times New Roman" w:hAnsi="Times New Roman" w:cs="Times New Roman"/>
          <w:sz w:val="28"/>
          <w:szCs w:val="28"/>
          <w:lang w:eastAsia="ru-RU"/>
        </w:rPr>
        <w:t>Пестравский</w:t>
      </w:r>
      <w:r w:rsidR="008D0B94" w:rsidRPr="008D0B94">
        <w:rPr>
          <w:rFonts w:ascii="Times New Roman" w:eastAsia="Times New Roman" w:hAnsi="Times New Roman" w:cs="Times New Roman"/>
          <w:sz w:val="28"/>
          <w:szCs w:val="28"/>
          <w:lang w:eastAsia="ru-RU"/>
        </w:rPr>
        <w:t xml:space="preserve"> Самарской области, </w:t>
      </w:r>
      <w:r w:rsidR="00761C2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8D0B94" w:rsidRPr="008D0B94">
        <w:rPr>
          <w:rFonts w:ascii="Times New Roman" w:eastAsia="Times New Roman" w:hAnsi="Times New Roman" w:cs="Times New Roman"/>
          <w:sz w:val="28"/>
          <w:szCs w:val="28"/>
          <w:lang w:eastAsia="ru-RU"/>
        </w:rPr>
        <w:t xml:space="preserve"> - </w:t>
      </w:r>
      <w:r w:rsidR="008D0B94" w:rsidRPr="008D0B94">
        <w:rPr>
          <w:rFonts w:ascii="Times New Roman" w:hAnsi="Times New Roman" w:cs="Times New Roman"/>
          <w:sz w:val="28"/>
          <w:szCs w:val="28"/>
        </w:rPr>
        <w:t>структурное подразделение, участвующего в предоставлении муниципальной  услуги.</w:t>
      </w:r>
      <w:r w:rsidR="008D0B94" w:rsidRPr="008D0B94">
        <w:rPr>
          <w:rFonts w:ascii="Times New Roman" w:eastAsia="Times New Roman" w:hAnsi="Times New Roman" w:cs="Times New Roman"/>
          <w:sz w:val="28"/>
          <w:szCs w:val="28"/>
          <w:lang w:eastAsia="ru-RU"/>
        </w:rPr>
        <w:t xml:space="preserve"> 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73157C" w:rsidRPr="0073157C"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Территориальным управлением Росимущества в Самарской области (далее – Росимущество);</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2.4.</w:t>
      </w:r>
      <w:r w:rsidR="007E19DC">
        <w:rPr>
          <w:rFonts w:ascii="Times New Roman" w:eastAsia="Times New Roman" w:hAnsi="Times New Roman" w:cs="Times New Roman"/>
          <w:sz w:val="28"/>
          <w:szCs w:val="28"/>
          <w:lang w:eastAsia="ru-RU"/>
        </w:rPr>
        <w:t xml:space="preserve"> Срок предоставления муниципальной услуги: м</w:t>
      </w:r>
      <w:r w:rsidRPr="0073157C">
        <w:rPr>
          <w:rFonts w:ascii="Times New Roman" w:eastAsia="Times New Roman" w:hAnsi="Times New Roman" w:cs="Times New Roman"/>
          <w:sz w:val="28"/>
          <w:szCs w:val="28"/>
          <w:lang w:eastAsia="ru-RU"/>
        </w:rPr>
        <w:t xml:space="preserve">униципальная услуга предоставляется в срок, не превышающий </w:t>
      </w:r>
      <w:r w:rsidR="00C3077F" w:rsidRPr="00C3077F">
        <w:rPr>
          <w:rFonts w:ascii="Times New Roman" w:eastAsia="Times New Roman" w:hAnsi="Times New Roman" w:cs="Times New Roman"/>
          <w:b/>
          <w:sz w:val="28"/>
          <w:szCs w:val="28"/>
          <w:lang w:eastAsia="ru-RU"/>
        </w:rPr>
        <w:t xml:space="preserve">18 </w:t>
      </w:r>
      <w:r w:rsidRPr="00C3077F">
        <w:rPr>
          <w:rFonts w:ascii="Times New Roman" w:eastAsia="Times New Roman" w:hAnsi="Times New Roman" w:cs="Times New Roman"/>
          <w:b/>
          <w:sz w:val="28"/>
          <w:szCs w:val="28"/>
          <w:lang w:eastAsia="ru-RU"/>
        </w:rPr>
        <w:t>дней</w:t>
      </w:r>
      <w:r w:rsidRPr="0073157C">
        <w:rPr>
          <w:rFonts w:ascii="Times New Roman" w:eastAsia="Times New Roman" w:hAnsi="Times New Roman" w:cs="Times New Roman"/>
          <w:sz w:val="28"/>
          <w:szCs w:val="28"/>
          <w:lang w:eastAsia="ru-RU"/>
        </w:rPr>
        <w:t xml:space="preserve">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2.5. Правовыми основаниями для предоставления муниципальной услуги являются: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Земельный кодекс Российской Федерации от 25.10.2001 № 136-ФЗ;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Закон Самарской области от 11.03.2005 № 94-ГД «О земле»;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F4D79" w:rsidRPr="00EF4D79" w:rsidRDefault="00EF4D79" w:rsidP="00EF4D79">
      <w:pPr>
        <w:spacing w:after="0" w:line="360" w:lineRule="auto"/>
        <w:ind w:firstLine="709"/>
        <w:jc w:val="both"/>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 xml:space="preserve">Устав муниципального района </w:t>
      </w:r>
      <w:r w:rsidR="009851E0">
        <w:rPr>
          <w:rFonts w:ascii="Times New Roman" w:eastAsia="Times New Roman" w:hAnsi="Times New Roman" w:cs="Times New Roman"/>
          <w:sz w:val="28"/>
          <w:szCs w:val="28"/>
          <w:lang w:eastAsia="ru-RU"/>
        </w:rPr>
        <w:t>Пестравский</w:t>
      </w:r>
      <w:r w:rsidR="00173922">
        <w:rPr>
          <w:rFonts w:ascii="Times New Roman" w:eastAsia="Times New Roman" w:hAnsi="Times New Roman" w:cs="Times New Roman"/>
          <w:sz w:val="28"/>
          <w:szCs w:val="28"/>
          <w:lang w:eastAsia="ru-RU"/>
        </w:rPr>
        <w:t xml:space="preserve"> Самарской </w:t>
      </w:r>
      <w:r w:rsidR="00AD3B2D">
        <w:rPr>
          <w:rFonts w:ascii="Times New Roman" w:eastAsia="Times New Roman" w:hAnsi="Times New Roman" w:cs="Times New Roman"/>
          <w:sz w:val="28"/>
          <w:szCs w:val="28"/>
          <w:lang w:eastAsia="ru-RU"/>
        </w:rPr>
        <w:t>области</w:t>
      </w:r>
      <w:r w:rsidRPr="00EF4D79">
        <w:rPr>
          <w:rFonts w:ascii="Times New Roman" w:eastAsia="Times New Roman" w:hAnsi="Times New Roman" w:cs="Times New Roman"/>
          <w:sz w:val="28"/>
          <w:szCs w:val="28"/>
          <w:lang w:eastAsia="ru-RU"/>
        </w:rPr>
        <w:t>;</w:t>
      </w:r>
    </w:p>
    <w:p w:rsidR="00EF4D79" w:rsidRPr="00EF4D79" w:rsidRDefault="00EF4D79" w:rsidP="00EF4D79">
      <w:pPr>
        <w:spacing w:after="0" w:line="360" w:lineRule="auto"/>
        <w:ind w:firstLine="709"/>
        <w:jc w:val="both"/>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 xml:space="preserve">Положение о </w:t>
      </w:r>
      <w:r w:rsidR="00761C2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EF4D79">
        <w:rPr>
          <w:rFonts w:ascii="Times New Roman" w:eastAsia="Times New Roman" w:hAnsi="Times New Roman" w:cs="Times New Roman"/>
          <w:sz w:val="28"/>
          <w:szCs w:val="28"/>
          <w:lang w:eastAsia="ru-RU"/>
        </w:rPr>
        <w:t xml:space="preserve">, утвержденное решением Собрания представителей муниципального района </w:t>
      </w:r>
      <w:r w:rsidR="009851E0">
        <w:rPr>
          <w:rFonts w:ascii="Times New Roman" w:eastAsia="Times New Roman" w:hAnsi="Times New Roman" w:cs="Times New Roman"/>
          <w:sz w:val="28"/>
          <w:szCs w:val="28"/>
          <w:lang w:eastAsia="ru-RU"/>
        </w:rPr>
        <w:t>Пестравский</w:t>
      </w:r>
      <w:r w:rsidRPr="00EF4D79">
        <w:rPr>
          <w:rFonts w:ascii="Times New Roman" w:eastAsia="Times New Roman" w:hAnsi="Times New Roman" w:cs="Times New Roman"/>
          <w:sz w:val="28"/>
          <w:szCs w:val="28"/>
          <w:lang w:eastAsia="ru-RU"/>
        </w:rPr>
        <w:t xml:space="preserve">  Самарской области             № </w:t>
      </w:r>
      <w:r w:rsidR="00761C20">
        <w:rPr>
          <w:rFonts w:ascii="Times New Roman" w:eastAsia="Times New Roman" w:hAnsi="Times New Roman" w:cs="Times New Roman"/>
          <w:sz w:val="28"/>
          <w:szCs w:val="28"/>
          <w:lang w:eastAsia="ru-RU"/>
        </w:rPr>
        <w:t>132</w:t>
      </w:r>
      <w:r w:rsidRPr="00EF4D79">
        <w:rPr>
          <w:rFonts w:ascii="Times New Roman" w:eastAsia="Times New Roman" w:hAnsi="Times New Roman" w:cs="Times New Roman"/>
          <w:sz w:val="28"/>
          <w:szCs w:val="28"/>
          <w:lang w:eastAsia="ru-RU"/>
        </w:rPr>
        <w:t xml:space="preserve"> от 2</w:t>
      </w:r>
      <w:r w:rsidR="00761C20">
        <w:rPr>
          <w:rFonts w:ascii="Times New Roman" w:eastAsia="Times New Roman" w:hAnsi="Times New Roman" w:cs="Times New Roman"/>
          <w:sz w:val="28"/>
          <w:szCs w:val="28"/>
          <w:lang w:eastAsia="ru-RU"/>
        </w:rPr>
        <w:t>8</w:t>
      </w:r>
      <w:r w:rsidRPr="00EF4D79">
        <w:rPr>
          <w:rFonts w:ascii="Times New Roman" w:eastAsia="Times New Roman" w:hAnsi="Times New Roman" w:cs="Times New Roman"/>
          <w:sz w:val="28"/>
          <w:szCs w:val="28"/>
          <w:lang w:eastAsia="ru-RU"/>
        </w:rPr>
        <w:t>.</w:t>
      </w:r>
      <w:r w:rsidR="00761C20">
        <w:rPr>
          <w:rFonts w:ascii="Times New Roman" w:eastAsia="Times New Roman" w:hAnsi="Times New Roman" w:cs="Times New Roman"/>
          <w:sz w:val="28"/>
          <w:szCs w:val="28"/>
          <w:lang w:eastAsia="ru-RU"/>
        </w:rPr>
        <w:t>12</w:t>
      </w:r>
      <w:r w:rsidRPr="00EF4D79">
        <w:rPr>
          <w:rFonts w:ascii="Times New Roman" w:eastAsia="Times New Roman" w:hAnsi="Times New Roman" w:cs="Times New Roman"/>
          <w:sz w:val="28"/>
          <w:szCs w:val="28"/>
          <w:lang w:eastAsia="ru-RU"/>
        </w:rPr>
        <w:t>.201</w:t>
      </w:r>
      <w:r w:rsidR="00761C20">
        <w:rPr>
          <w:rFonts w:ascii="Times New Roman" w:eastAsia="Times New Roman" w:hAnsi="Times New Roman" w:cs="Times New Roman"/>
          <w:sz w:val="28"/>
          <w:szCs w:val="28"/>
          <w:lang w:eastAsia="ru-RU"/>
        </w:rPr>
        <w:t>1 года.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настоящий Административный регламент.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73157C">
          <w:rPr>
            <w:rFonts w:ascii="Times New Roman" w:eastAsia="Times New Roman" w:hAnsi="Times New Roman" w:cs="Times New Roman"/>
            <w:sz w:val="28"/>
            <w:szCs w:val="28"/>
            <w:lang w:eastAsia="ru-RU"/>
          </w:rPr>
          <w:t>www.pravo.gov.ru</w:t>
        </w:r>
      </w:hyperlink>
      <w:r w:rsidRPr="0073157C">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13C18" w:rsidRPr="00013C18"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2.6. </w:t>
      </w:r>
      <w:r w:rsidR="007E19DC" w:rsidRPr="00013C1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по собственной инициативе, так как они подлежат представлению в рамках межведомственного информационного взаимодействия</w:t>
      </w:r>
      <w:r w:rsidR="00013C18" w:rsidRPr="00013C18">
        <w:rPr>
          <w:rFonts w:ascii="Times New Roman" w:eastAsia="Times New Roman" w:hAnsi="Times New Roman" w:cs="Times New Roman"/>
          <w:sz w:val="28"/>
          <w:szCs w:val="28"/>
          <w:lang w:eastAsia="ru-RU"/>
        </w:rPr>
        <w:t>:</w:t>
      </w:r>
    </w:p>
    <w:p w:rsidR="00013C18" w:rsidRP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sidRPr="00013C18">
        <w:rPr>
          <w:rFonts w:ascii="Times New Roman" w:eastAsia="Times New Roman" w:hAnsi="Times New Roman" w:cs="Times New Roman"/>
          <w:sz w:val="28"/>
          <w:szCs w:val="28"/>
          <w:lang w:eastAsia="ru-RU"/>
        </w:rPr>
        <w:t>1.ИНН</w:t>
      </w:r>
    </w:p>
    <w:p w:rsid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2.ОГРН</w:t>
      </w:r>
    </w:p>
    <w:p w:rsid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13C18">
        <w:rPr>
          <w:rFonts w:ascii="Times New Roman" w:eastAsia="Times New Roman" w:hAnsi="Times New Roman" w:cs="Times New Roman"/>
          <w:sz w:val="28"/>
          <w:szCs w:val="28"/>
          <w:lang w:eastAsia="ru-RU"/>
        </w:rPr>
        <w:t xml:space="preserve"> ОГРНИП</w:t>
      </w:r>
    </w:p>
    <w:p w:rsidR="00013C18" w:rsidRPr="005934C4"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Выписка из ЕГРЮЛ.</w:t>
      </w:r>
    </w:p>
    <w:p w:rsidR="00013C18" w:rsidRP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sidRPr="00013C18">
        <w:rPr>
          <w:rFonts w:ascii="Times New Roman" w:eastAsia="Times New Roman" w:hAnsi="Times New Roman" w:cs="Times New Roman"/>
          <w:sz w:val="28"/>
          <w:szCs w:val="28"/>
          <w:lang w:eastAsia="ru-RU"/>
        </w:rPr>
        <w:t>2.7. Для получения муниципальной услуги заявитель представляет в администрацию по месту нахождения земельного участка (земельных участков) или в МФЦ самостоятельно следующие документы: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схему расположения земельного участка или земельных участков на кадастровом плане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w:t>
      </w:r>
      <w:r w:rsidRPr="0073157C">
        <w:rPr>
          <w:rFonts w:ascii="Times New Roman" w:eastAsia="Times New Roman" w:hAnsi="Times New Roman" w:cs="Times New Roman"/>
          <w:sz w:val="28"/>
          <w:szCs w:val="28"/>
          <w:lang w:eastAsia="ru-RU"/>
        </w:rPr>
        <w:lastRenderedPageBreak/>
        <w:t>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73157C" w:rsidRPr="0073157C" w:rsidRDefault="00662E0C"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3157C" w:rsidRPr="0073157C">
        <w:rPr>
          <w:rFonts w:ascii="Times New Roman" w:eastAsia="Times New Roman" w:hAnsi="Times New Roman" w:cs="Times New Roman"/>
          <w:sz w:val="28"/>
          <w:szCs w:val="28"/>
          <w:lang w:eastAsia="ru-RU"/>
        </w:rPr>
        <w:t xml:space="preserve">.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w:t>
      </w:r>
      <w:r w:rsidR="0073157C" w:rsidRPr="0073157C">
        <w:rPr>
          <w:rFonts w:ascii="Times New Roman" w:eastAsia="Times New Roman" w:hAnsi="Times New Roman" w:cs="Times New Roman"/>
          <w:sz w:val="28"/>
          <w:szCs w:val="28"/>
          <w:lang w:eastAsia="ru-RU"/>
        </w:rPr>
        <w:lastRenderedPageBreak/>
        <w:t>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w:t>
      </w:r>
      <w:r w:rsidR="00662E0C">
        <w:rPr>
          <w:rFonts w:ascii="Times New Roman" w:eastAsia="Times New Roman" w:hAnsi="Times New Roman" w:cs="Times New Roman"/>
          <w:sz w:val="28"/>
          <w:szCs w:val="28"/>
          <w:lang w:eastAsia="ru-RU"/>
        </w:rPr>
        <w:t>9</w:t>
      </w:r>
      <w:r w:rsidRPr="0073157C">
        <w:rPr>
          <w:rFonts w:ascii="Times New Roman" w:eastAsia="Times New Roman" w:hAnsi="Times New Roman" w:cs="Times New Roman"/>
          <w:sz w:val="28"/>
          <w:szCs w:val="28"/>
          <w:lang w:eastAsia="ru-RU"/>
        </w:rPr>
        <w:t>.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w:t>
      </w:r>
      <w:r w:rsidR="00662E0C">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3157C" w:rsidRPr="0073157C" w:rsidRDefault="0073157C" w:rsidP="0073157C">
      <w:pPr>
        <w:spacing w:after="0" w:line="360" w:lineRule="auto"/>
        <w:ind w:firstLine="709"/>
        <w:jc w:val="both"/>
        <w:rPr>
          <w:rFonts w:ascii="Times New Roman" w:eastAsia="Times New Roman" w:hAnsi="Times New Roman" w:cs="Times New Roman"/>
          <w:color w:val="262626"/>
          <w:sz w:val="28"/>
          <w:szCs w:val="28"/>
          <w:lang w:eastAsia="ru-RU"/>
        </w:rPr>
      </w:pPr>
      <w:r w:rsidRPr="0073157C">
        <w:rPr>
          <w:rFonts w:ascii="Times New Roman" w:eastAsia="Times New Roman" w:hAnsi="Times New Roman" w:cs="Times New Roman"/>
          <w:sz w:val="28"/>
          <w:szCs w:val="28"/>
          <w:lang w:eastAsia="ru-RU"/>
        </w:rPr>
        <w:t xml:space="preserve">1) </w:t>
      </w:r>
      <w:r w:rsidRPr="0073157C">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73157C">
        <w:rPr>
          <w:rFonts w:ascii="Times New Roman" w:eastAsia="Times New Roman" w:hAnsi="Times New Roman" w:cs="Times New Roman"/>
          <w:sz w:val="28"/>
          <w:szCs w:val="28"/>
          <w:lang w:eastAsia="ru-RU"/>
        </w:rPr>
        <w:t xml:space="preserve">муниципальной услуги </w:t>
      </w:r>
      <w:r w:rsidRPr="0073157C">
        <w:rPr>
          <w:rFonts w:ascii="Times New Roman" w:eastAsia="Times New Roman" w:hAnsi="Times New Roman" w:cs="Times New Roman"/>
          <w:color w:val="262626"/>
          <w:sz w:val="28"/>
          <w:szCs w:val="28"/>
          <w:lang w:eastAsia="ru-RU"/>
        </w:rPr>
        <w:t xml:space="preserve">является юридическое лицо;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утверждении схемы расположения земельного участка или земельных участков на кадастровом плане территории, </w:t>
      </w:r>
      <w:r w:rsidRPr="0073157C">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кадастровая выписка о земельном участке;</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кадастровый паспорт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3157C" w:rsidRPr="0073157C" w:rsidRDefault="0073157C" w:rsidP="0073157C">
      <w:pPr>
        <w:spacing w:after="0" w:line="360" w:lineRule="auto"/>
        <w:ind w:firstLine="709"/>
        <w:jc w:val="both"/>
        <w:rPr>
          <w:rFonts w:ascii="Times New Roman" w:eastAsia="Cambria" w:hAnsi="Times New Roman" w:cs="Times New Roman"/>
          <w:color w:val="000000"/>
          <w:sz w:val="28"/>
          <w:szCs w:val="28"/>
        </w:rPr>
      </w:pPr>
      <w:r w:rsidRPr="0073157C">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73157C" w:rsidRPr="0073157C" w:rsidRDefault="0073157C" w:rsidP="0073157C">
      <w:pPr>
        <w:spacing w:after="0" w:line="360" w:lineRule="auto"/>
        <w:ind w:firstLine="709"/>
        <w:jc w:val="both"/>
        <w:rPr>
          <w:rFonts w:ascii="Times New Roman" w:eastAsia="Times New Roman" w:hAnsi="Times New Roman" w:cs="Times New Roman"/>
          <w:color w:val="000000"/>
          <w:sz w:val="28"/>
          <w:szCs w:val="28"/>
          <w:lang w:eastAsia="ru-RU"/>
        </w:rPr>
      </w:pPr>
      <w:r w:rsidRPr="0073157C">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10) сведения о нахождении испрашиваемого участка в пределах водоохранной зоны, прибрежной защитной и береговой полосы водного объекта;</w:t>
      </w:r>
    </w:p>
    <w:p w:rsidR="0073157C" w:rsidRPr="0073157C" w:rsidRDefault="0073157C" w:rsidP="0073157C">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r w:rsidRPr="0073157C">
        <w:rPr>
          <w:rFonts w:ascii="Times New Roman" w:eastAsia="Times New Roman" w:hAnsi="Times New Roman" w:cs="Times New Roman"/>
          <w:sz w:val="28"/>
          <w:szCs w:val="28"/>
          <w:lang w:eastAsia="ru-RU"/>
        </w:rPr>
        <w:t xml:space="preserve">11) согласование использования земельных участках в пределах береговой полосы  </w:t>
      </w:r>
      <w:r w:rsidRPr="0073157C">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662E0C">
        <w:rPr>
          <w:rFonts w:ascii="Times New Roman" w:eastAsia="Times New Roman" w:hAnsi="Times New Roman" w:cs="Times New Roman"/>
          <w:sz w:val="28"/>
          <w:szCs w:val="28"/>
          <w:lang w:eastAsia="ru-RU"/>
        </w:rPr>
        <w:t>1</w:t>
      </w:r>
      <w:r w:rsidRPr="0073157C">
        <w:rPr>
          <w:rFonts w:ascii="Times New Roman" w:eastAsia="Times New Roman" w:hAnsi="Times New Roman" w:cs="Times New Roman"/>
          <w:sz w:val="28"/>
          <w:szCs w:val="28"/>
          <w:lang w:eastAsia="ru-RU"/>
        </w:rPr>
        <w:t xml:space="preserve">. </w:t>
      </w:r>
      <w:r w:rsidR="00662E0C">
        <w:rPr>
          <w:rFonts w:ascii="Times New Roman" w:eastAsia="Times New Roman" w:hAnsi="Times New Roman" w:cs="Times New Roman"/>
          <w:sz w:val="28"/>
          <w:szCs w:val="28"/>
          <w:lang w:eastAsia="ru-RU"/>
        </w:rPr>
        <w:t xml:space="preserve">Исчерпывающий перечень оснований для </w:t>
      </w:r>
      <w:r w:rsidRPr="0073157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 отсутствуют.</w:t>
      </w:r>
    </w:p>
    <w:p w:rsidR="0073157C" w:rsidRPr="0073157C" w:rsidRDefault="00662E0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73157C" w:rsidRPr="0073157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w:t>
      </w:r>
      <w:r w:rsidR="00662E0C">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программы Российской Федерации «Обеспечение </w:t>
      </w:r>
      <w:r w:rsidRPr="0073157C">
        <w:rPr>
          <w:rFonts w:ascii="Times New Roman" w:eastAsia="Times New Roman" w:hAnsi="Times New Roman" w:cs="Times New Roman"/>
          <w:sz w:val="28"/>
          <w:szCs w:val="28"/>
          <w:lang w:eastAsia="ru-RU"/>
        </w:rPr>
        <w:lastRenderedPageBreak/>
        <w:t>доступным и комфортным жильем и коммунальными услугами граждан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 земельный участок, указанный в запросе (заявлении)</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w:t>
      </w:r>
      <w:r w:rsidRPr="0073157C">
        <w:rPr>
          <w:rFonts w:ascii="Times New Roman" w:eastAsia="Times New Roman" w:hAnsi="Times New Roman" w:cs="Times New Roman"/>
          <w:sz w:val="28"/>
          <w:szCs w:val="28"/>
          <w:lang w:eastAsia="ru-RU"/>
        </w:rPr>
        <w:lastRenderedPageBreak/>
        <w:t>государственной поддержке инвестиционной деятельности в Самарской области»;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r w:rsidRPr="0073157C">
        <w:rPr>
          <w:rFonts w:ascii="Times New Roman" w:eastAsia="Times New Roman" w:hAnsi="Times New Roman" w:cs="Times New Roman"/>
          <w:sz w:val="28"/>
          <w:szCs w:val="28"/>
          <w:vertAlign w:val="superscript"/>
          <w:lang w:eastAsia="ru-RU"/>
        </w:rPr>
        <w:footnoteReference w:id="1"/>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r w:rsidRPr="0073157C">
        <w:rPr>
          <w:rFonts w:ascii="Times New Roman" w:eastAsia="Times New Roman" w:hAnsi="Times New Roman" w:cs="Times New Roman"/>
          <w:sz w:val="28"/>
          <w:szCs w:val="28"/>
          <w:lang w:eastAsia="ru-RU"/>
        </w:rPr>
        <w:lastRenderedPageBreak/>
        <w:t xml:space="preserve">границах которой предусмотрено образование земельного участка) являются основания, указанные в </w:t>
      </w:r>
      <w:r w:rsidRPr="00662E0C">
        <w:rPr>
          <w:rFonts w:ascii="Times New Roman" w:eastAsia="Times New Roman" w:hAnsi="Times New Roman" w:cs="Times New Roman"/>
          <w:sz w:val="28"/>
          <w:szCs w:val="28"/>
          <w:lang w:eastAsia="ru-RU"/>
        </w:rPr>
        <w:t>пункте 2.1</w:t>
      </w:r>
      <w:r w:rsidR="00662E0C" w:rsidRPr="00662E0C">
        <w:rPr>
          <w:rFonts w:ascii="Times New Roman" w:eastAsia="Times New Roman" w:hAnsi="Times New Roman" w:cs="Times New Roman"/>
          <w:sz w:val="28"/>
          <w:szCs w:val="28"/>
          <w:lang w:eastAsia="ru-RU"/>
        </w:rPr>
        <w:t>2</w:t>
      </w:r>
      <w:r w:rsidRPr="00662E0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настоящего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6) земельный участок расположен в границах застроенной территории, в отношении которой заключен договор о ее развитии, или территории, в </w:t>
      </w:r>
      <w:r w:rsidRPr="0073157C">
        <w:rPr>
          <w:rFonts w:ascii="Times New Roman" w:eastAsia="Times New Roman" w:hAnsi="Times New Roman" w:cs="Times New Roman"/>
          <w:sz w:val="28"/>
          <w:szCs w:val="28"/>
          <w:lang w:eastAsia="ru-RU"/>
        </w:rPr>
        <w:lastRenderedPageBreak/>
        <w:t>отношении которой заключен договор о ее комплексном освоении;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157C" w:rsidRPr="0073157C" w:rsidRDefault="00662E0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4</w:t>
      </w:r>
      <w:r w:rsidR="0073157C" w:rsidRPr="0073157C">
        <w:rPr>
          <w:rFonts w:ascii="Times New Roman" w:eastAsia="Times New Roman" w:hAnsi="Times New Roman" w:cs="Times New Roman"/>
          <w:sz w:val="28"/>
          <w:szCs w:val="28"/>
          <w:lang w:eastAsia="ru-RU"/>
        </w:rPr>
        <w:t>. Услуги, являющиеся необходимыми и обязательными для предоставления муниципальной услуги, отсутствуют.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5</w:t>
      </w:r>
      <w:r w:rsidRPr="0073157C">
        <w:rPr>
          <w:rFonts w:ascii="Times New Roman" w:eastAsia="Times New Roman" w:hAnsi="Times New Roman" w:cs="Times New Roman"/>
          <w:sz w:val="28"/>
          <w:szCs w:val="28"/>
          <w:lang w:eastAsia="ru-RU"/>
        </w:rPr>
        <w:t xml:space="preserve">. </w:t>
      </w:r>
      <w:r w:rsidR="00662E0C">
        <w:rPr>
          <w:rFonts w:ascii="Times New Roman" w:eastAsia="Times New Roman" w:hAnsi="Times New Roman" w:cs="Times New Roman"/>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w:t>
      </w:r>
      <w:r w:rsidR="00BC3035">
        <w:rPr>
          <w:rFonts w:ascii="Times New Roman" w:eastAsia="Times New Roman" w:hAnsi="Times New Roman" w:cs="Times New Roman"/>
          <w:sz w:val="28"/>
          <w:szCs w:val="28"/>
          <w:lang w:eastAsia="ru-RU"/>
        </w:rPr>
        <w:t xml:space="preserve">федеральными </w:t>
      </w:r>
      <w:r w:rsidR="00662E0C">
        <w:rPr>
          <w:rFonts w:ascii="Times New Roman" w:eastAsia="Times New Roman" w:hAnsi="Times New Roman" w:cs="Times New Roman"/>
          <w:sz w:val="28"/>
          <w:szCs w:val="28"/>
          <w:lang w:eastAsia="ru-RU"/>
        </w:rPr>
        <w:t>законами</w:t>
      </w:r>
      <w:r w:rsidR="00BC3035">
        <w:rPr>
          <w:rFonts w:ascii="Times New Roman" w:eastAsia="Times New Roman" w:hAnsi="Times New Roman" w:cs="Times New Roman"/>
          <w:sz w:val="28"/>
          <w:szCs w:val="28"/>
          <w:lang w:eastAsia="ru-RU"/>
        </w:rPr>
        <w:t xml:space="preserve">, принимаемыми в соответствии, с ними иными </w:t>
      </w:r>
      <w:r w:rsidR="00BC3035">
        <w:rPr>
          <w:rFonts w:ascii="Times New Roman" w:eastAsia="Times New Roman" w:hAnsi="Times New Roman" w:cs="Times New Roman"/>
          <w:sz w:val="28"/>
          <w:szCs w:val="28"/>
          <w:lang w:eastAsia="ru-RU"/>
        </w:rPr>
        <w:lastRenderedPageBreak/>
        <w:t>нормативными правовыми актами Российской Федерации, муниципальными правовыми актами, отсутствует</w:t>
      </w:r>
      <w:r w:rsidR="00662E0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6</w:t>
      </w:r>
      <w:r w:rsidRPr="0073157C">
        <w:rPr>
          <w:rFonts w:ascii="Times New Roman" w:eastAsia="Times New Roman" w:hAnsi="Times New Roman" w:cs="Times New Roman"/>
          <w:sz w:val="28"/>
          <w:szCs w:val="28"/>
          <w:lang w:eastAsia="ru-RU"/>
        </w:rPr>
        <w:t xml:space="preserve">. Максимальный срок ожидания в очереди при подаче </w:t>
      </w:r>
      <w:r w:rsidR="00BC3035">
        <w:rPr>
          <w:rFonts w:ascii="Times New Roman" w:eastAsia="Times New Roman" w:hAnsi="Times New Roman" w:cs="Times New Roman"/>
          <w:sz w:val="28"/>
          <w:szCs w:val="28"/>
          <w:lang w:eastAsia="ru-RU"/>
        </w:rPr>
        <w:t xml:space="preserve">запроса о предоставлении </w:t>
      </w:r>
      <w:r w:rsidRPr="0073157C">
        <w:rPr>
          <w:rFonts w:ascii="Times New Roman" w:eastAsia="Times New Roman" w:hAnsi="Times New Roman" w:cs="Times New Roman"/>
          <w:sz w:val="28"/>
          <w:szCs w:val="28"/>
          <w:lang w:eastAsia="ru-RU"/>
        </w:rPr>
        <w:t xml:space="preserve"> муниципальной услуги</w:t>
      </w:r>
      <w:r w:rsidR="00BC3035">
        <w:rPr>
          <w:rFonts w:ascii="Times New Roman" w:eastAsia="Times New Roman" w:hAnsi="Times New Roman" w:cs="Times New Roman"/>
          <w:sz w:val="28"/>
          <w:szCs w:val="28"/>
          <w:lang w:eastAsia="ru-RU"/>
        </w:rPr>
        <w:t xml:space="preserve"> и при получении результата предоставлении муниципальной услуги</w:t>
      </w:r>
      <w:r w:rsidRPr="0073157C">
        <w:rPr>
          <w:rFonts w:ascii="Times New Roman" w:eastAsia="Times New Roman" w:hAnsi="Times New Roman" w:cs="Times New Roman"/>
          <w:sz w:val="28"/>
          <w:szCs w:val="28"/>
          <w:lang w:eastAsia="ru-RU"/>
        </w:rPr>
        <w:t xml:space="preserve"> составляет не более </w:t>
      </w:r>
      <w:r w:rsidR="00BC3035">
        <w:rPr>
          <w:rFonts w:ascii="Times New Roman" w:eastAsia="Times New Roman" w:hAnsi="Times New Roman" w:cs="Times New Roman"/>
          <w:sz w:val="28"/>
          <w:szCs w:val="28"/>
          <w:lang w:eastAsia="ru-RU"/>
        </w:rPr>
        <w:t>15</w:t>
      </w:r>
      <w:r w:rsidRPr="0073157C">
        <w:rPr>
          <w:rFonts w:ascii="Times New Roman" w:eastAsia="Times New Roman" w:hAnsi="Times New Roman" w:cs="Times New Roman"/>
          <w:sz w:val="28"/>
          <w:szCs w:val="28"/>
          <w:lang w:eastAsia="ru-RU"/>
        </w:rPr>
        <w:t xml:space="preserve"> минут.</w:t>
      </w:r>
    </w:p>
    <w:p w:rsidR="0073157C" w:rsidRPr="0073157C" w:rsidRDefault="00E530C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7</w:t>
      </w:r>
      <w:r w:rsidR="0073157C" w:rsidRPr="0073157C">
        <w:rPr>
          <w:rFonts w:ascii="Times New Roman" w:eastAsia="Times New Roman" w:hAnsi="Times New Roman" w:cs="Times New Roman"/>
          <w:sz w:val="28"/>
          <w:szCs w:val="28"/>
          <w:lang w:eastAsia="ru-RU"/>
        </w:rPr>
        <w:t>. Регистрация запроса (заявления)</w:t>
      </w:r>
      <w:r w:rsidR="00BC3035">
        <w:rPr>
          <w:rFonts w:ascii="Times New Roman" w:eastAsia="Times New Roman" w:hAnsi="Times New Roman" w:cs="Times New Roman"/>
          <w:sz w:val="28"/>
          <w:szCs w:val="28"/>
          <w:lang w:eastAsia="ru-RU"/>
        </w:rPr>
        <w:t xml:space="preserve"> заявителя</w:t>
      </w:r>
      <w:r w:rsidR="0073157C" w:rsidRPr="0073157C">
        <w:rPr>
          <w:rFonts w:ascii="Times New Roman" w:eastAsia="Times New Roman" w:hAnsi="Times New Roman" w:cs="Times New Roman"/>
          <w:sz w:val="28"/>
          <w:szCs w:val="28"/>
          <w:lang w:eastAsia="ru-RU"/>
        </w:rPr>
        <w:t xml:space="preserve">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530C8" w:rsidRDefault="00BC3035"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8</w:t>
      </w:r>
      <w:r w:rsidR="0073157C" w:rsidRPr="0073157C">
        <w:rPr>
          <w:rFonts w:ascii="Times New Roman" w:eastAsia="Times New Roman" w:hAnsi="Times New Roman" w:cs="Times New Roman"/>
          <w:sz w:val="28"/>
          <w:szCs w:val="28"/>
          <w:lang w:eastAsia="ru-RU"/>
        </w:rPr>
        <w:t xml:space="preserve">. </w:t>
      </w:r>
      <w:r w:rsidR="00E530C8">
        <w:rPr>
          <w:rFonts w:ascii="Times New Roman" w:eastAsia="Times New Roman" w:hAnsi="Times New Roman" w:cs="Times New Roman"/>
          <w:sz w:val="28"/>
          <w:szCs w:val="28"/>
          <w:lang w:eastAsia="ru-RU"/>
        </w:rPr>
        <w:t xml:space="preserve">Требование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Присутственные места администрации оборудуются: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противопожарной системой и средствами пожаротушения;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системой оповещения о возникновении чрезвычайной ситуации;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системой охраны.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3157C" w:rsidRPr="0073157C" w:rsidRDefault="0073157C" w:rsidP="0073157C">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ar-SA"/>
        </w:rPr>
      </w:pPr>
      <w:r w:rsidRPr="0073157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ar-SA"/>
        </w:rPr>
      </w:pPr>
      <w:r w:rsidRPr="0073157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73157C">
        <w:rPr>
          <w:rFonts w:ascii="Times New Roman" w:eastAsia="Times New Roman" w:hAnsi="Times New Roman" w:cs="Times New Roman"/>
          <w:sz w:val="28"/>
          <w:szCs w:val="28"/>
          <w:lang w:eastAsia="ar-SA"/>
        </w:rPr>
        <w:lastRenderedPageBreak/>
        <w:t xml:space="preserve">для инвалидов на специально подготовленного сотрудника учреждения (организации), в котором предоставляется </w:t>
      </w:r>
      <w:r w:rsidRPr="0073157C">
        <w:rPr>
          <w:rFonts w:ascii="Times New Roman" w:eastAsia="Times New Roman" w:hAnsi="Times New Roman" w:cs="Times New Roman"/>
          <w:sz w:val="28"/>
          <w:szCs w:val="28"/>
          <w:lang w:eastAsia="ru-RU"/>
        </w:rPr>
        <w:t>муниципальная услуга</w:t>
      </w:r>
      <w:r w:rsidRPr="0073157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73157C">
        <w:rPr>
          <w:rFonts w:ascii="Times New Roman" w:eastAsia="Times New Roman" w:hAnsi="Times New Roman" w:cs="Times New Roman"/>
          <w:sz w:val="28"/>
          <w:szCs w:val="28"/>
          <w:lang w:eastAsia="ru-RU"/>
        </w:rPr>
        <w:t>муниципальной услуги</w:t>
      </w:r>
      <w:r w:rsidRPr="0073157C">
        <w:rPr>
          <w:rFonts w:ascii="Times New Roman" w:eastAsia="Times New Roman" w:hAnsi="Times New Roman" w:cs="Times New Roman"/>
          <w:sz w:val="28"/>
          <w:szCs w:val="28"/>
          <w:lang w:eastAsia="ar-SA"/>
        </w:rPr>
        <w:t>.</w:t>
      </w:r>
    </w:p>
    <w:p w:rsidR="0073157C" w:rsidRPr="0073157C" w:rsidRDefault="0073157C" w:rsidP="0073157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73157C" w:rsidRPr="0073157C">
        <w:rPr>
          <w:rFonts w:ascii="Times New Roman" w:eastAsia="Times New Roman" w:hAnsi="Times New Roman" w:cs="Times New Roman"/>
          <w:sz w:val="28"/>
          <w:szCs w:val="28"/>
          <w:lang w:eastAsia="ru-RU"/>
        </w:rPr>
        <w:t>. Показ</w:t>
      </w:r>
      <w:r>
        <w:rPr>
          <w:rFonts w:ascii="Times New Roman" w:eastAsia="Times New Roman" w:hAnsi="Times New Roman" w:cs="Times New Roman"/>
          <w:sz w:val="28"/>
          <w:szCs w:val="28"/>
          <w:lang w:eastAsia="ru-RU"/>
        </w:rPr>
        <w:t>ателями доступности и качества муниципальных услуг</w:t>
      </w:r>
      <w:r w:rsidR="0073157C" w:rsidRPr="0073157C">
        <w:rPr>
          <w:rFonts w:ascii="Times New Roman" w:eastAsia="Times New Roman" w:hAnsi="Times New Roman" w:cs="Times New Roman"/>
          <w:sz w:val="28"/>
          <w:szCs w:val="28"/>
          <w:lang w:eastAsia="ru-RU"/>
        </w:rPr>
        <w:t xml:space="preserve"> являются:</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73157C" w:rsidRPr="0073157C">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73157C" w:rsidRPr="0073157C">
        <w:rPr>
          <w:rFonts w:ascii="Times New Roman" w:eastAsia="Times New Roman" w:hAnsi="Times New Roman" w:cs="Times New Roman"/>
          <w:sz w:val="28"/>
          <w:szCs w:val="28"/>
          <w:lang w:eastAsia="ru-RU"/>
        </w:rPr>
        <w:t>.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2.2</w:t>
      </w:r>
      <w:r w:rsidR="0019528B">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73157C" w:rsidRPr="0073157C" w:rsidRDefault="0073157C" w:rsidP="0073157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val="en-US" w:eastAsia="ru-RU"/>
        </w:rPr>
        <w:t>III</w:t>
      </w:r>
      <w:r w:rsidRPr="0073157C">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3157C" w:rsidRPr="0073157C" w:rsidRDefault="0073157C" w:rsidP="0073157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в электронной форме</w:t>
      </w:r>
    </w:p>
    <w:p w:rsidR="0073157C" w:rsidRPr="0073157C" w:rsidRDefault="0073157C" w:rsidP="0073157C">
      <w:pPr>
        <w:spacing w:after="0" w:line="360" w:lineRule="auto"/>
        <w:ind w:firstLine="709"/>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формирование и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документами, необходимыми для предоставления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документов для предоставления муниципальной услуги (далее – должностное лицо, ответственное за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 Должностное лицо, ответственное за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осуществляет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 устанавливает предмет обращения и определяет категорию </w:t>
      </w:r>
      <w:r w:rsidRPr="0073157C">
        <w:rPr>
          <w:rFonts w:ascii="Times New Roman" w:eastAsia="Times New Roman" w:hAnsi="Times New Roman" w:cs="Times New Roman"/>
          <w:sz w:val="28"/>
          <w:szCs w:val="28"/>
          <w:lang w:eastAsia="ru-RU"/>
        </w:rPr>
        <w:lastRenderedPageBreak/>
        <w:t xml:space="preserve">получателей муниципальной услуги, к которой относится заявитель (представляемое им лицо);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w:t>
      </w:r>
      <w:r w:rsidR="0019528B">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Административного регламента, и формирует комплект документов, представленных заявителем;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3.5.  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при проверке комплектности представленных заявителем документов, исходя из соот</w:t>
      </w:r>
      <w:r w:rsidR="0019528B">
        <w:rPr>
          <w:rFonts w:ascii="Times New Roman" w:eastAsia="Times New Roman" w:hAnsi="Times New Roman" w:cs="Times New Roman"/>
          <w:sz w:val="28"/>
          <w:szCs w:val="28"/>
          <w:lang w:eastAsia="ru-RU"/>
        </w:rPr>
        <w:t>ветственно требований пункта 2.7</w:t>
      </w:r>
      <w:r w:rsidRPr="0073157C">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w:t>
      </w:r>
      <w:r w:rsidRPr="0073157C">
        <w:rPr>
          <w:rFonts w:ascii="Times New Roman" w:eastAsia="Times New Roman" w:hAnsi="Times New Roman" w:cs="Times New Roman"/>
          <w:sz w:val="28"/>
          <w:szCs w:val="28"/>
          <w:lang w:eastAsia="ru-RU"/>
        </w:rPr>
        <w:lastRenderedPageBreak/>
        <w:t xml:space="preserve">собрав необходимый пакет документов.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4.6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3.10. Должностное лицо, ответственное за прием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устанавливает предмет обращения и состав документов, представленных по почте либо в электронной форме;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73157C">
        <w:rPr>
          <w:rFonts w:ascii="Times New Roman" w:eastAsia="Times New Roman" w:hAnsi="Times New Roman" w:cs="Times New Roman"/>
          <w:sz w:val="28"/>
          <w:szCs w:val="28"/>
          <w:lang w:eastAsia="ru-RU"/>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19528B">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w:t>
      </w:r>
      <w:r w:rsidRPr="0073157C">
        <w:rPr>
          <w:rFonts w:ascii="Times New Roman" w:eastAsia="Times New Roman" w:hAnsi="Times New Roman" w:cs="Times New Roman"/>
          <w:sz w:val="28"/>
          <w:szCs w:val="28"/>
          <w:lang w:eastAsia="ru-RU"/>
        </w:rPr>
        <w:lastRenderedPageBreak/>
        <w:t xml:space="preserve">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представленные документы не соответствуют требованиям пункта 2.</w:t>
      </w:r>
      <w:r w:rsidR="0019528B">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несогласии заявителя прервать подачу документов и (или) устранить выявленные недостатки сотрудник МФЦ, ответственный за прием </w:t>
      </w:r>
      <w:r w:rsidRPr="0073157C">
        <w:rPr>
          <w:rFonts w:ascii="Times New Roman" w:eastAsia="Times New Roman" w:hAnsi="Times New Roman" w:cs="Times New Roman"/>
          <w:sz w:val="28"/>
          <w:szCs w:val="28"/>
          <w:lang w:eastAsia="ru-RU"/>
        </w:rPr>
        <w:lastRenderedPageBreak/>
        <w:t>и регистрацию документов, разъясняет, что указанное обстоятельство может стать основанием для отказа в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w:t>
      </w:r>
      <w:r w:rsidR="004072C2">
        <w:rPr>
          <w:rFonts w:ascii="Times New Roman" w:eastAsia="Times New Roman" w:hAnsi="Times New Roman" w:cs="Times New Roman"/>
          <w:sz w:val="28"/>
          <w:szCs w:val="28"/>
          <w:lang w:eastAsia="ru-RU"/>
        </w:rPr>
        <w:t>в жесткой папке</w:t>
      </w:r>
      <w:r w:rsidRPr="0073157C">
        <w:rPr>
          <w:rFonts w:ascii="Times New Roman" w:eastAsia="Times New Roman" w:hAnsi="Times New Roman" w:cs="Times New Roman"/>
          <w:sz w:val="28"/>
          <w:szCs w:val="28"/>
          <w:lang w:eastAsia="ru-RU"/>
        </w:rPr>
        <w:t xml:space="preserve">), необходимое для предоставления муниципальной услуги (далее – дело), для передачи в </w:t>
      </w:r>
      <w:r w:rsidR="004072C2">
        <w:rPr>
          <w:rFonts w:ascii="Times New Roman" w:eastAsia="Times New Roman" w:hAnsi="Times New Roman" w:cs="Times New Roman"/>
          <w:sz w:val="28"/>
          <w:szCs w:val="28"/>
          <w:lang w:eastAsia="ru-RU"/>
        </w:rPr>
        <w:t>КУМИ</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3.21. Дело доставляется в </w:t>
      </w:r>
      <w:r w:rsidR="00F55B58">
        <w:rPr>
          <w:rFonts w:ascii="Times New Roman" w:eastAsia="Times New Roman" w:hAnsi="Times New Roman" w:cs="Times New Roman"/>
          <w:sz w:val="28"/>
          <w:szCs w:val="28"/>
          <w:lang w:eastAsia="ru-RU"/>
        </w:rPr>
        <w:t xml:space="preserve">МКУ «Отдел по управлению муниципальным имуществом и земельными ресурсами администрации муниципального </w:t>
      </w:r>
      <w:r w:rsidR="00F55B58">
        <w:rPr>
          <w:rFonts w:ascii="Times New Roman" w:eastAsia="Times New Roman" w:hAnsi="Times New Roman" w:cs="Times New Roman"/>
          <w:sz w:val="28"/>
          <w:szCs w:val="28"/>
          <w:lang w:eastAsia="ru-RU"/>
        </w:rPr>
        <w:lastRenderedPageBreak/>
        <w:t>района Пестравский Самарской области»</w:t>
      </w:r>
      <w:r w:rsidR="004072C2">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 xml:space="preserve"> 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Должностное лицо</w:t>
      </w:r>
      <w:r w:rsidR="00F55B58" w:rsidRPr="00F55B58">
        <w:rPr>
          <w:rFonts w:ascii="Times New Roman" w:eastAsia="Times New Roman" w:hAnsi="Times New Roman" w:cs="Times New Roman"/>
          <w:sz w:val="28"/>
          <w:szCs w:val="28"/>
          <w:lang w:eastAsia="ru-RU"/>
        </w:rPr>
        <w:t xml:space="preserve">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3.22. Дальнейшее рассмотрение поступившего из МФЦ от заявителя запроса (заявления) и документов осуществляется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в порядке, установленном пунктами 3.4, 3.6 – 3.8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3.24. Результатом административной процедуры является доставка в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w:t>
      </w:r>
      <w:r w:rsidRPr="0073157C">
        <w:rPr>
          <w:rFonts w:ascii="Times New Roman" w:eastAsia="Times New Roman" w:hAnsi="Times New Roman" w:cs="Times New Roman"/>
          <w:sz w:val="28"/>
          <w:szCs w:val="28"/>
          <w:lang w:eastAsia="ru-RU"/>
        </w:rPr>
        <w:lastRenderedPageBreak/>
        <w:t>(информации), полученных специалистом МФЦ в результате межведомственного информационного взаимодействия.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о принятии представленных документов для предоставления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настоящего Административного регламента, на межведомственные запросы.</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Административного регламента, либо 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w:t>
      </w:r>
      <w:r w:rsidRPr="0073157C">
        <w:rPr>
          <w:rFonts w:ascii="Times New Roman" w:eastAsia="Times New Roman" w:hAnsi="Times New Roman" w:cs="Times New Roman"/>
          <w:sz w:val="28"/>
          <w:szCs w:val="28"/>
          <w:lang w:eastAsia="ru-RU"/>
        </w:rPr>
        <w:lastRenderedPageBreak/>
        <w:t>должностное лицо, уполномоченное на формирование и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3.28. 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w:t>
      </w:r>
      <w:r w:rsidRPr="0073157C">
        <w:rPr>
          <w:rFonts w:ascii="Times New Roman" w:eastAsia="Times New Roman" w:hAnsi="Times New Roman" w:cs="Times New Roman"/>
          <w:sz w:val="28"/>
          <w:szCs w:val="28"/>
          <w:lang w:eastAsia="ru-RU"/>
        </w:rPr>
        <w:lastRenderedPageBreak/>
        <w:t>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кадастрового(ых) паспорта(ов) здания(ий), сооружения(ий), объекта(ов)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w:t>
      </w:r>
      <w:r w:rsidRPr="0073157C">
        <w:rPr>
          <w:rFonts w:ascii="Times New Roman" w:eastAsia="Times New Roman" w:hAnsi="Times New Roman" w:cs="Times New Roman"/>
          <w:sz w:val="28"/>
          <w:szCs w:val="28"/>
          <w:lang w:eastAsia="ru-RU"/>
        </w:rPr>
        <w:lastRenderedPageBreak/>
        <w:t>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73157C" w:rsidRPr="0073157C" w:rsidRDefault="0073157C" w:rsidP="0073157C">
      <w:pPr>
        <w:spacing w:after="0" w:line="360" w:lineRule="auto"/>
        <w:ind w:firstLine="72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73157C" w:rsidRPr="0073157C" w:rsidRDefault="0073157C" w:rsidP="0073157C">
      <w:pPr>
        <w:spacing w:after="0" w:line="336" w:lineRule="auto"/>
        <w:ind w:firstLine="709"/>
        <w:jc w:val="both"/>
        <w:rPr>
          <w:rFonts w:ascii="Times New Roman" w:eastAsia="Times New Roman" w:hAnsi="Times New Roman" w:cs="Times New Roman"/>
          <w:color w:val="000000"/>
          <w:sz w:val="28"/>
          <w:szCs w:val="28"/>
          <w:lang w:eastAsia="ru-RU"/>
        </w:rPr>
      </w:pPr>
      <w:r w:rsidRPr="0073157C">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w:t>
      </w:r>
      <w:r w:rsidR="00AD3B2D" w:rsidRPr="0073157C">
        <w:rPr>
          <w:rFonts w:ascii="Times New Roman" w:eastAsia="Times New Roman" w:hAnsi="Times New Roman" w:cs="Times New Roman"/>
          <w:sz w:val="28"/>
          <w:szCs w:val="28"/>
          <w:lang w:eastAsia="ru-RU"/>
        </w:rPr>
        <w:t>территории,</w:t>
      </w:r>
      <w:r w:rsidRPr="0073157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73157C">
        <w:rPr>
          <w:rFonts w:ascii="Times New Roman" w:eastAsia="Times New Roman" w:hAnsi="Times New Roman" w:cs="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w:t>
      </w:r>
      <w:r w:rsidRPr="0073157C">
        <w:rPr>
          <w:rFonts w:ascii="Times New Roman" w:eastAsia="Times New Roman" w:hAnsi="Times New Roman" w:cs="Times New Roman"/>
          <w:sz w:val="28"/>
          <w:szCs w:val="28"/>
          <w:lang w:eastAsia="ru-RU"/>
        </w:rPr>
        <w:lastRenderedPageBreak/>
        <w:t>запросов, готовит и направляет соответствующий запрос соответственно в отдел водных ресурсов и</w:t>
      </w:r>
      <w:r w:rsidRPr="0073157C">
        <w:rPr>
          <w:rFonts w:ascii="Times New Roman" w:eastAsia="Times New Roman" w:hAnsi="Times New Roman" w:cs="Times New Roman"/>
          <w:color w:val="000000"/>
          <w:sz w:val="28"/>
          <w:szCs w:val="28"/>
          <w:lang w:eastAsia="ru-RU"/>
        </w:rPr>
        <w:t xml:space="preserve"> (или) Минлесхоз.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 о</w:t>
      </w:r>
      <w:r w:rsidRPr="0073157C">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73157C">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w:t>
      </w:r>
      <w:r w:rsidRPr="0073157C">
        <w:rPr>
          <w:rFonts w:ascii="Times New Roman" w:eastAsia="Times New Roman" w:hAnsi="Times New Roman" w:cs="Times New Roman"/>
          <w:color w:val="000000"/>
          <w:sz w:val="28"/>
          <w:szCs w:val="28"/>
          <w:lang w:eastAsia="ru-RU"/>
        </w:rPr>
        <w:t xml:space="preserve"> </w:t>
      </w:r>
      <w:r w:rsidRPr="0073157C">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73157C">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73157C">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73157C" w:rsidRPr="0073157C" w:rsidRDefault="0073157C" w:rsidP="0073157C">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w:t>
      </w:r>
      <w:r w:rsidRPr="0073157C">
        <w:rPr>
          <w:rFonts w:ascii="Times New Roman" w:eastAsia="Times New Roman" w:hAnsi="Times New Roman" w:cs="Times New Roman"/>
          <w:color w:val="000000"/>
          <w:sz w:val="28"/>
          <w:szCs w:val="28"/>
          <w:lang w:eastAsia="ru-RU"/>
        </w:rPr>
        <w:t xml:space="preserve"> </w:t>
      </w:r>
      <w:r w:rsidRPr="0073157C">
        <w:rPr>
          <w:rFonts w:ascii="Times New Roman" w:eastAsia="Times New Roman" w:hAnsi="Times New Roman" w:cs="Times New Roman"/>
          <w:sz w:val="28"/>
          <w:szCs w:val="28"/>
          <w:lang w:eastAsia="ru-RU"/>
        </w:rPr>
        <w:t>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 о ненахождении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почтовым отправлением;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курьером, под расписку.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3) наименование муниципальной услуги, для предоставления которой необходимо представление документов и (или) информации;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дата направления межведомственного запроса;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настоящего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w:t>
      </w:r>
      <w:r w:rsidRPr="0073157C">
        <w:rPr>
          <w:rFonts w:ascii="Times New Roman" w:eastAsia="Times New Roman" w:hAnsi="Times New Roman" w:cs="Times New Roman"/>
          <w:sz w:val="28"/>
          <w:szCs w:val="28"/>
          <w:lang w:eastAsia="ru-RU"/>
        </w:rPr>
        <w:lastRenderedPageBreak/>
        <w:t>заявителем документов, не требующих направления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w:t>
      </w:r>
      <w:r w:rsidR="00F064F9">
        <w:rPr>
          <w:rFonts w:ascii="Times New Roman" w:eastAsia="Times New Roman" w:hAnsi="Times New Roman" w:cs="Times New Roman"/>
          <w:sz w:val="28"/>
          <w:szCs w:val="28"/>
          <w:lang w:eastAsia="ru-RU"/>
        </w:rPr>
        <w:t>ги в соответствии с пунктами 2.7</w:t>
      </w:r>
      <w:r w:rsidRPr="0073157C">
        <w:rPr>
          <w:rFonts w:ascii="Times New Roman" w:eastAsia="Times New Roman" w:hAnsi="Times New Roman" w:cs="Times New Roman"/>
          <w:sz w:val="28"/>
          <w:szCs w:val="28"/>
          <w:lang w:eastAsia="ru-RU"/>
        </w:rPr>
        <w:t>,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и 2.1</w:t>
      </w:r>
      <w:r w:rsidR="00F064F9">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настоящего Административного регламента для отказа в предоставлении муниципальной услуги, в том числе: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highlight w:val="yellow"/>
          <w:lang w:eastAsia="ru-RU"/>
        </w:rPr>
      </w:pPr>
      <w:r w:rsidRPr="0073157C">
        <w:rPr>
          <w:rFonts w:ascii="Times New Roman" w:eastAsia="Times New Roman" w:hAnsi="Times New Roman" w:cs="Times New Roman"/>
          <w:color w:val="000000"/>
          <w:sz w:val="28"/>
          <w:szCs w:val="28"/>
          <w:lang w:eastAsia="ru-RU"/>
        </w:rPr>
        <w:t xml:space="preserve">а) устанавливает </w:t>
      </w:r>
      <w:r w:rsidRPr="0073157C">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3.38. В случае,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5) категория земель, к которой относится образуемый земельный участок.</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73157C">
        <w:rPr>
          <w:rFonts w:ascii="Times New Roman" w:eastAsia="Times New Roman" w:hAnsi="Times New Roman" w:cs="Times New Roman"/>
          <w:sz w:val="28"/>
          <w:szCs w:val="28"/>
          <w:lang w:eastAsia="en-IN"/>
        </w:rPr>
        <w:t xml:space="preserve">3.40. </w:t>
      </w:r>
      <w:r w:rsidRPr="0073157C">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3157C">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73157C">
        <w:rPr>
          <w:rFonts w:ascii="Times New Roman" w:eastAsia="Times New Roman" w:hAnsi="Times New Roman" w:cs="Arial"/>
          <w:sz w:val="28"/>
          <w:szCs w:val="28"/>
          <w:lang w:eastAsia="en-IN"/>
        </w:rPr>
        <w:t>.</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73157C">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и 2.1</w:t>
      </w:r>
      <w:r w:rsidR="00F064F9">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настоящего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w:t>
      </w:r>
      <w:r w:rsidRPr="0073157C">
        <w:rPr>
          <w:rFonts w:ascii="Times New Roman" w:eastAsia="Times New Roman" w:hAnsi="Times New Roman" w:cs="Times New Roman"/>
          <w:sz w:val="28"/>
          <w:szCs w:val="28"/>
          <w:lang w:eastAsia="ru-RU"/>
        </w:rPr>
        <w:lastRenderedPageBreak/>
        <w:t>отказе в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w:t>
      </w:r>
      <w:r w:rsidRPr="0073157C">
        <w:rPr>
          <w:rFonts w:ascii="Times New Roman" w:eastAsia="Times New Roman" w:hAnsi="Times New Roman" w:cs="Times New Roman"/>
          <w:sz w:val="28"/>
          <w:szCs w:val="28"/>
          <w:lang w:eastAsia="ru-RU"/>
        </w:rPr>
        <w:lastRenderedPageBreak/>
        <w:t>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IV. Формы контроля за исполнением</w:t>
      </w: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Административного регламента</w:t>
      </w: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4.1.</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EF4D79" w:rsidRPr="00EF4D79">
        <w:rPr>
          <w:rFonts w:ascii="Times New Roman" w:eastAsia="Times New Roman" w:hAnsi="Times New Roman" w:cs="Times New Roman"/>
          <w:sz w:val="28"/>
          <w:szCs w:val="28"/>
          <w:lang w:eastAsia="ru-RU"/>
        </w:rPr>
        <w:t>.</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4.2.</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уполномоченным должностным лицом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EF4D79" w:rsidRPr="00EF4D79">
        <w:rPr>
          <w:rFonts w:ascii="Times New Roman" w:eastAsia="Times New Roman" w:hAnsi="Times New Roman" w:cs="Times New Roman"/>
          <w:sz w:val="28"/>
          <w:szCs w:val="28"/>
          <w:lang w:eastAsia="ru-RU"/>
        </w:rPr>
        <w:t>.</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4.3.</w:t>
      </w:r>
      <w:r w:rsidRPr="0073157C">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4.4.</w:t>
      </w:r>
      <w:r w:rsidRPr="0073157C">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4.5.</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4.6.</w:t>
      </w:r>
      <w:r w:rsidRPr="0073157C">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Плановые проверки проводятся не реже 1 раза в 3 года.</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4.7.</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EF4D79" w:rsidRPr="00EF4D79">
        <w:rPr>
          <w:rFonts w:ascii="Times New Roman" w:eastAsia="Times New Roman" w:hAnsi="Times New Roman" w:cs="Times New Roman"/>
          <w:sz w:val="28"/>
          <w:szCs w:val="28"/>
          <w:lang w:eastAsia="ru-RU"/>
        </w:rPr>
        <w:t xml:space="preserve">, и уполномоченными должностными лицами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  на основании соответствующих правовых актов.</w:t>
      </w:r>
    </w:p>
    <w:p w:rsidR="00EF4D79" w:rsidRPr="00EF4D79" w:rsidRDefault="00EF4D79"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3157C" w:rsidRPr="0073157C"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4.8.</w:t>
      </w:r>
      <w:r w:rsidRPr="0073157C">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3157C" w:rsidRPr="0073157C" w:rsidRDefault="0073157C" w:rsidP="0073157C">
      <w:pPr>
        <w:spacing w:after="0" w:line="360" w:lineRule="auto"/>
        <w:ind w:firstLine="720"/>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4.9.</w:t>
      </w:r>
      <w:r w:rsidRPr="0073157C">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4.10.</w:t>
      </w:r>
      <w:r w:rsidRPr="0073157C">
        <w:rPr>
          <w:rFonts w:ascii="Times New Roman" w:eastAsia="Times New Roman" w:hAnsi="Times New Roman" w:cs="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3157C" w:rsidRPr="0073157C" w:rsidRDefault="0073157C" w:rsidP="0073157C">
      <w:pPr>
        <w:spacing w:after="0" w:line="360" w:lineRule="auto"/>
        <w:ind w:firstLine="700"/>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3157C" w:rsidRPr="0073157C" w:rsidRDefault="0073157C" w:rsidP="0073157C">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ind w:left="851" w:right="849"/>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EF4D79" w:rsidRPr="00EF4D79" w:rsidRDefault="0073157C" w:rsidP="00EF4D79">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pacing w:val="-6"/>
          <w:sz w:val="28"/>
          <w:szCs w:val="28"/>
          <w:lang w:eastAsia="ru-RU"/>
        </w:rPr>
        <w:t>5.2</w:t>
      </w:r>
      <w:r w:rsidRPr="0073157C">
        <w:rPr>
          <w:rFonts w:ascii="Times New Roman" w:eastAsia="Times New Roman" w:hAnsi="Times New Roman" w:cs="Times New Roman"/>
          <w:sz w:val="28"/>
          <w:szCs w:val="28"/>
          <w:lang w:eastAsia="ru-RU"/>
        </w:rPr>
        <w:t>. </w:t>
      </w:r>
      <w:r w:rsidR="00EF4D79" w:rsidRPr="00EF4D79">
        <w:rPr>
          <w:rFonts w:ascii="Times New Roman" w:eastAsia="Times New Roman" w:hAnsi="Times New Roman" w:cs="Times New Roman"/>
          <w:sz w:val="28"/>
          <w:szCs w:val="28"/>
          <w:lang w:eastAsia="ru-RU"/>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 с жалобой.</w:t>
      </w:r>
    </w:p>
    <w:p w:rsidR="0073157C" w:rsidRPr="0073157C" w:rsidRDefault="0073157C" w:rsidP="00EF4D79">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5.4. Жалоба должна содержать:</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w:t>
      </w:r>
      <w:r w:rsidRPr="0073157C">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73157C" w:rsidRPr="0073157C" w:rsidRDefault="0073157C" w:rsidP="007315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5.5. Заявитель может обратиться с жалобой в том числе в следующих случаях:</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нарушение срока предоставления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b/>
          <w:iCs/>
          <w:sz w:val="16"/>
          <w:szCs w:val="16"/>
          <w:lang w:eastAsia="ru-RU"/>
        </w:rPr>
      </w:pPr>
      <w:r w:rsidRPr="0073157C">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EF4D79" w:rsidRPr="00EF4D79" w:rsidRDefault="0073157C" w:rsidP="00EF4D79">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5.8. </w:t>
      </w:r>
      <w:r w:rsidR="00EF4D79" w:rsidRPr="00EF4D79">
        <w:rPr>
          <w:rFonts w:ascii="Times New Roman" w:eastAsia="Times New Roman" w:hAnsi="Times New Roman" w:cs="Times New Roman"/>
          <w:sz w:val="28"/>
          <w:szCs w:val="28"/>
          <w:lang w:eastAsia="ru-RU"/>
        </w:rPr>
        <w:t xml:space="preserve">Жалоба заявителя может быть адресована </w:t>
      </w:r>
      <w:r w:rsidR="00F55B58">
        <w:rPr>
          <w:rFonts w:ascii="Times New Roman" w:eastAsia="Times New Roman" w:hAnsi="Times New Roman" w:cs="Times New Roman"/>
          <w:sz w:val="28"/>
          <w:szCs w:val="28"/>
          <w:lang w:eastAsia="ru-RU"/>
        </w:rPr>
        <w:t>Г</w:t>
      </w:r>
      <w:r w:rsidR="00EF4D79" w:rsidRPr="00EF4D79">
        <w:rPr>
          <w:rFonts w:ascii="Times New Roman" w:eastAsia="Times New Roman" w:hAnsi="Times New Roman" w:cs="Times New Roman"/>
          <w:sz w:val="28"/>
          <w:szCs w:val="28"/>
          <w:lang w:eastAsia="ru-RU"/>
        </w:rPr>
        <w:t xml:space="preserve">лаве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w:t>
      </w:r>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5.10. По результатам рассмотрения жалобы администрация принимает одно из следующих решений:</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(или) ошибки, выдаётся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администрацию о замене такого документа;</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решение об отказе в удовлетворении жалобы.</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pacing w:val="-2"/>
          <w:sz w:val="28"/>
          <w:szCs w:val="28"/>
          <w:lang w:eastAsia="ru-RU"/>
        </w:rPr>
      </w:pPr>
      <w:r w:rsidRPr="0073157C">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57C" w:rsidRPr="0073157C" w:rsidRDefault="0073157C" w:rsidP="0073157C">
      <w:pPr>
        <w:tabs>
          <w:tab w:val="left" w:pos="0"/>
        </w:tabs>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br w:type="page"/>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Приложение № 1</w:t>
      </w:r>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EF4D79">
        <w:rPr>
          <w:rFonts w:ascii="Times New Roman" w:eastAsia="Times New Roman" w:hAnsi="Times New Roman" w:cs="Times New Roman"/>
          <w:sz w:val="28"/>
          <w:szCs w:val="28"/>
          <w:lang w:eastAsia="ru-RU"/>
        </w:rPr>
        <w:t xml:space="preserve">муниципального 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 </w:t>
      </w:r>
      <w:r w:rsidRPr="0073157C">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w:t>
      </w:r>
      <w:r w:rsidR="00F55B58">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 xml:space="preserve"> или земельных участков на кадастровом плане территории в целях образования земельных участков из земель </w:t>
      </w:r>
      <w:r w:rsidR="00F55B58">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 xml:space="preserve">или земельных участков, государственная собственность на которые не разграничена, на территории муниципального </w:t>
      </w:r>
      <w:r w:rsidR="00EF4D79">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p>
    <w:p w:rsidR="0073157C" w:rsidRPr="0073157C" w:rsidRDefault="00EF4D79"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Главе муниципального района </w:t>
      </w:r>
      <w:r w:rsidR="009851E0">
        <w:rPr>
          <w:rFonts w:ascii="Times New Roman" w:eastAsia="MS Mincho" w:hAnsi="Times New Roman" w:cs="Times New Roman"/>
          <w:sz w:val="24"/>
          <w:szCs w:val="24"/>
          <w:lang w:eastAsia="ru-RU"/>
        </w:rPr>
        <w:t>Пестравский</w:t>
      </w:r>
      <w:r>
        <w:rPr>
          <w:rFonts w:ascii="Times New Roman" w:eastAsia="MS Mincho" w:hAnsi="Times New Roman" w:cs="Times New Roman"/>
          <w:sz w:val="24"/>
          <w:szCs w:val="24"/>
          <w:lang w:eastAsia="ru-RU"/>
        </w:rPr>
        <w:t xml:space="preserve"> Самарской области</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(наименование руководителя и </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Наименование, юридический и почтовый адреса,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Ф. И. О., адрес регистрации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sz w:val="24"/>
          <w:szCs w:val="24"/>
          <w:lang w:eastAsia="ru-RU"/>
        </w:rPr>
        <w:t xml:space="preserve"> (места жительства) - </w:t>
      </w:r>
      <w:r w:rsidRPr="0073157C">
        <w:rPr>
          <w:rFonts w:ascii="Times New Roman" w:eastAsia="MS Mincho" w:hAnsi="Times New Roman" w:cs="Times New Roman"/>
          <w:i/>
          <w:sz w:val="24"/>
          <w:szCs w:val="24"/>
          <w:lang w:eastAsia="ru-RU"/>
        </w:rPr>
        <w:t xml:space="preserve">для физических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номер телефона, факс (при наличии)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адрес электронной почты (при наличии) </w:t>
      </w:r>
    </w:p>
    <w:p w:rsidR="0073157C" w:rsidRPr="0073157C" w:rsidRDefault="0073157C" w:rsidP="0073157C">
      <w:pPr>
        <w:tabs>
          <w:tab w:val="left" w:pos="4260"/>
        </w:tabs>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Запрос (заявление)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 в муниципальной собственности</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номер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местоположение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категория земель  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_______________________________________________________________________,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предоставленного 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w:t>
      </w:r>
      <w:r w:rsidRPr="0073157C">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73157C">
        <w:rPr>
          <w:rFonts w:ascii="Times New Roman" w:eastAsia="Times New Roman" w:hAnsi="Times New Roman" w:cs="Times New Roman"/>
          <w:sz w:val="24"/>
          <w:szCs w:val="24"/>
          <w:lang w:eastAsia="ru-RU"/>
        </w:rPr>
        <w:t>)</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lastRenderedPageBreak/>
        <w:t>на праве аренды/ безвозмездного пользования/ постоянного (бессрочного) пользования (</w:t>
      </w:r>
      <w:r w:rsidRPr="0073157C">
        <w:rPr>
          <w:rFonts w:ascii="Times New Roman" w:eastAsia="Times New Roman" w:hAnsi="Times New Roman" w:cs="Times New Roman"/>
          <w:i/>
          <w:sz w:val="24"/>
          <w:szCs w:val="24"/>
          <w:lang w:eastAsia="ru-RU"/>
        </w:rPr>
        <w:t>нужное подчеркнуть).</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73157C" w:rsidRPr="0073157C" w:rsidTr="008D0B94">
        <w:tc>
          <w:tcPr>
            <w:tcW w:w="3652"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Наименование документа</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Отметка о представлении</w:t>
            </w:r>
          </w:p>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(да/нет)</w:t>
            </w: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Примечание</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1) Схема расположения земельных участков на кадастровом плане территории</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Подготавливается заявителем (правообладателем) самостоятельно</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3) Выписка из Единого государственного реестра недвижимости о правах на исходный земельный участок</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Представляется по желанию заявителя</w:t>
            </w:r>
          </w:p>
        </w:tc>
      </w:tr>
    </w:tbl>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Порядковый номер здания  (сооружения)</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номер здания (сооружения)</w:t>
            </w:r>
            <w:r w:rsidRPr="0073157C">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Условный номер здания (сооружения)</w:t>
            </w:r>
            <w:r w:rsidRPr="0073157C">
              <w:rPr>
                <w:rFonts w:ascii="Times New Roman" w:eastAsia="Times New Roman" w:hAnsi="Times New Roman" w:cs="Times New Roman"/>
                <w:sz w:val="24"/>
                <w:szCs w:val="24"/>
                <w:vertAlign w:val="superscript"/>
                <w:lang w:eastAsia="ru-RU"/>
              </w:rPr>
              <w:footnoteReference w:id="3"/>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Инвентарный номер здания (сооружения)</w:t>
            </w:r>
            <w:r w:rsidRPr="0073157C">
              <w:rPr>
                <w:rFonts w:ascii="Times New Roman" w:eastAsia="Times New Roman" w:hAnsi="Times New Roman" w:cs="Times New Roman"/>
                <w:sz w:val="24"/>
                <w:szCs w:val="24"/>
                <w:vertAlign w:val="superscript"/>
                <w:lang w:eastAsia="ru-RU"/>
              </w:rPr>
              <w:footnoteReference w:id="4"/>
            </w: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1</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2</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3</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bl>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73157C">
        <w:rPr>
          <w:rFonts w:ascii="Times New Roman" w:eastAsia="Times New Roman" w:hAnsi="Times New Roman" w:cs="Times New Roman"/>
          <w:i/>
          <w:sz w:val="24"/>
          <w:szCs w:val="24"/>
          <w:lang w:eastAsia="ru-RU"/>
        </w:rPr>
        <w:t>(нужное подчеркнуть).</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3157C">
        <w:rPr>
          <w:rFonts w:ascii="Times New Roman" w:eastAsia="MS Mincho" w:hAnsi="Times New Roman" w:cs="Times New Roman"/>
          <w:sz w:val="24"/>
          <w:szCs w:val="24"/>
          <w:vertAlign w:val="superscript"/>
          <w:lang w:eastAsia="ru-RU"/>
        </w:rPr>
        <w:footnoteReference w:id="5"/>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Подпись _________________    ______________________________ 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r w:rsidRPr="0073157C">
        <w:rPr>
          <w:rFonts w:ascii="Times New Roman" w:eastAsia="Times New Roman" w:hAnsi="Times New Roman" w:cs="Times New Roman"/>
          <w:sz w:val="24"/>
          <w:szCs w:val="24"/>
          <w:lang w:eastAsia="ru-RU"/>
        </w:rPr>
        <w:tab/>
        <w:t>(расшифровка подписи)</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lastRenderedPageBreak/>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Заявление принято: </w:t>
      </w:r>
      <w:r w:rsidRPr="0073157C">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Подпись_________________    _______________________________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(расшифровка подписи)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73157C" w:rsidRPr="0073157C" w:rsidSect="008D0B94">
          <w:headerReference w:type="even" r:id="rId12"/>
          <w:headerReference w:type="default" r:id="rId13"/>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2</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EF4D79">
        <w:rPr>
          <w:rFonts w:ascii="Times New Roman" w:eastAsia="Times New Roman" w:hAnsi="Times New Roman" w:cs="Times New Roman"/>
          <w:sz w:val="28"/>
          <w:szCs w:val="28"/>
          <w:lang w:eastAsia="ru-RU"/>
        </w:rPr>
        <w:t xml:space="preserve"> муниципального 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EF4D79">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Руководителю 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(наименование руководителя и </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Наименование, юридический и почтовый адреса,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Ф. И. О., адрес регистрации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sz w:val="24"/>
          <w:szCs w:val="24"/>
          <w:lang w:eastAsia="ru-RU"/>
        </w:rPr>
        <w:t xml:space="preserve"> (места жительства) - </w:t>
      </w:r>
      <w:r w:rsidRPr="0073157C">
        <w:rPr>
          <w:rFonts w:ascii="Times New Roman" w:eastAsia="MS Mincho" w:hAnsi="Times New Roman" w:cs="Times New Roman"/>
          <w:i/>
          <w:sz w:val="24"/>
          <w:szCs w:val="24"/>
          <w:lang w:eastAsia="ru-RU"/>
        </w:rPr>
        <w:t xml:space="preserve">для физических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номер телефона, факс</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адрес электронной почты (при наличии) </w:t>
      </w:r>
    </w:p>
    <w:p w:rsidR="0073157C" w:rsidRPr="0073157C" w:rsidRDefault="0073157C" w:rsidP="0073157C">
      <w:pPr>
        <w:tabs>
          <w:tab w:val="left" w:pos="4260"/>
        </w:tabs>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Запрос (заявление)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местоположение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категория земель  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lastRenderedPageBreak/>
        <w:t>Схема расположения земельного участка на кадастровом плане территории прилагается.</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Цель использования земельного участка, образование которого предусмотрено схемой: _________________________________________________________________.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73157C">
        <w:rPr>
          <w:rFonts w:ascii="Times New Roman" w:eastAsia="Times New Roman" w:hAnsi="Times New Roman" w:cs="Times New Roman"/>
          <w:i/>
          <w:sz w:val="24"/>
          <w:szCs w:val="24"/>
          <w:lang w:eastAsia="ru-RU"/>
        </w:rPr>
        <w:t>(нужное подчеркнуть).</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3157C">
        <w:rPr>
          <w:rFonts w:ascii="Times New Roman" w:eastAsia="MS Mincho" w:hAnsi="Times New Roman" w:cs="Times New Roman"/>
          <w:sz w:val="24"/>
          <w:szCs w:val="24"/>
          <w:vertAlign w:val="superscript"/>
          <w:lang w:eastAsia="ru-RU"/>
        </w:rPr>
        <w:footnoteReference w:id="6"/>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Подпись _________________    ______________________________ 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r w:rsidRPr="0073157C">
        <w:rPr>
          <w:rFonts w:ascii="Times New Roman" w:eastAsia="Times New Roman" w:hAnsi="Times New Roman" w:cs="Times New Roman"/>
          <w:sz w:val="24"/>
          <w:szCs w:val="24"/>
          <w:lang w:eastAsia="ru-RU"/>
        </w:rPr>
        <w:tab/>
        <w:t>(расшифровка подписи)</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Заявление принято: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Подпись_________________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1843"/>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3</w:t>
      </w:r>
    </w:p>
    <w:p w:rsidR="0073157C" w:rsidRPr="0073157C" w:rsidRDefault="0073157C" w:rsidP="0073157C">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73157C" w:rsidRPr="0073157C" w:rsidRDefault="0073157C" w:rsidP="0073157C">
      <w:pPr>
        <w:tabs>
          <w:tab w:val="left" w:pos="6211"/>
        </w:tabs>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Блок-схема предоставления муниципальной услуги</w:t>
      </w:r>
    </w:p>
    <w:p w:rsidR="0073157C" w:rsidRPr="0073157C" w:rsidRDefault="0073157C" w:rsidP="0073157C">
      <w:pPr>
        <w:tabs>
          <w:tab w:val="left" w:pos="621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EL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BBhlELUAIAAFwEAAAOAAAAAAAAAAAAAAAAAC4CAABkcnMvZTJvRG9jLnhtbFBLAQItABQA&#10;BgAIAAAAIQDIl/le4AAAAAkBAAAPAAAAAAAAAAAAAAAAAKoEAABkcnMvZG93bnJldi54bWxQSwUG&#10;AAAAAAQABADzAAAAtwU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73157C" w:rsidRPr="0073157C" w:rsidRDefault="0073157C" w:rsidP="0073157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20" name="Блок-схема: процесс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645441" w:rsidRPr="00983FC9" w:rsidRDefault="00645441" w:rsidP="0073157C">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0" o:spid="_x0000_s1027"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">
                <v:textbox>
                  <w:txbxContent>
                    <w:p w:rsidR="00645441" w:rsidRPr="00983FC9" w:rsidRDefault="00645441" w:rsidP="0073157C">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KPGnT9RAgAAYwQAAA4AAAAAAAAAAAAAAAAALgIAAGRycy9lMm9Eb2MueG1sUEsBAi0AFAAG&#10;AAgAAAAhABq/eL3eAAAACQEAAA8AAAAAAAAAAAAAAAAAqwQAAGRycy9kb3ducmV2LnhtbFBLBQYA&#10;AAAABAAEAPMAAAC2BQ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3157C" w:rsidRPr="0073157C" w:rsidRDefault="0073157C" w:rsidP="0073157C">
      <w:pPr>
        <w:tabs>
          <w:tab w:val="left" w:pos="6211"/>
        </w:tabs>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2"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BEccQ2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6200" t="38100" r="76200" b="11430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trQ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saAba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fr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QZF+u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73157C" w:rsidRPr="0073157C" w:rsidRDefault="001A089F" w:rsidP="001A08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14:anchorId="14389FA5" wp14:editId="5B512F24">
                <wp:simplePos x="0" y="0"/>
                <wp:positionH relativeFrom="column">
                  <wp:posOffset>5960109</wp:posOffset>
                </wp:positionH>
                <wp:positionV relativeFrom="paragraph">
                  <wp:posOffset>772160</wp:posOffset>
                </wp:positionV>
                <wp:extent cx="45719" cy="45719"/>
                <wp:effectExtent l="0" t="0" r="12065" b="12065"/>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645441" w:rsidRDefault="00645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29" style="position:absolute;margin-left:469.3pt;margin-top:60.8pt;width:3.6pt;height:3.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">
                <v:textbox>
                  <w:txbxContent>
                    <w:p w:rsidR="00645441" w:rsidRDefault="00645441"/>
                  </w:txbxContent>
                </v:textbox>
              </v:rect>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548A6CBE" wp14:editId="5D7A87BE">
                <wp:simplePos x="0" y="0"/>
                <wp:positionH relativeFrom="column">
                  <wp:posOffset>4914900</wp:posOffset>
                </wp:positionH>
                <wp:positionV relativeFrom="paragraph">
                  <wp:posOffset>3061970</wp:posOffset>
                </wp:positionV>
                <wp:extent cx="1049020" cy="539750"/>
                <wp:effectExtent l="0" t="0" r="17780" b="1270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30"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7" distR="114297" simplePos="0" relativeHeight="251701248" behindDoc="0" locked="0" layoutInCell="1" allowOverlap="1" wp14:anchorId="2C325F69" wp14:editId="2382FDB7">
                <wp:simplePos x="0" y="0"/>
                <wp:positionH relativeFrom="column">
                  <wp:posOffset>-227966</wp:posOffset>
                </wp:positionH>
                <wp:positionV relativeFrom="paragraph">
                  <wp:posOffset>172720</wp:posOffset>
                </wp:positionV>
                <wp:extent cx="0" cy="3110230"/>
                <wp:effectExtent l="114300" t="38100" r="133350" b="10922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8"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14:anchorId="734C134B" wp14:editId="488D1ED4">
                <wp:simplePos x="0" y="0"/>
                <wp:positionH relativeFrom="column">
                  <wp:posOffset>-227965</wp:posOffset>
                </wp:positionH>
                <wp:positionV relativeFrom="paragraph">
                  <wp:posOffset>3282949</wp:posOffset>
                </wp:positionV>
                <wp:extent cx="1028700" cy="0"/>
                <wp:effectExtent l="57150" t="95250" r="19050" b="1714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V1pAIAAA4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7" distR="114297" simplePos="0" relativeHeight="251685888" behindDoc="0" locked="0" layoutInCell="1" allowOverlap="1" wp14:anchorId="68E48B25" wp14:editId="22BB0C5F">
                <wp:simplePos x="0" y="0"/>
                <wp:positionH relativeFrom="column">
                  <wp:posOffset>3886199</wp:posOffset>
                </wp:positionH>
                <wp:positionV relativeFrom="paragraph">
                  <wp:posOffset>882650</wp:posOffset>
                </wp:positionV>
                <wp:extent cx="0" cy="228600"/>
                <wp:effectExtent l="114300" t="38100" r="95250" b="95250"/>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7"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iF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CD64AA3" wp14:editId="43FA3CE9">
                <wp:simplePos x="0" y="0"/>
                <wp:positionH relativeFrom="column">
                  <wp:posOffset>457200</wp:posOffset>
                </wp:positionH>
                <wp:positionV relativeFrom="paragraph">
                  <wp:posOffset>3747770</wp:posOffset>
                </wp:positionV>
                <wp:extent cx="1277620" cy="800100"/>
                <wp:effectExtent l="0" t="0" r="17780" b="1905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97152" behindDoc="0" locked="0" layoutInCell="1" allowOverlap="1" wp14:anchorId="02ABFEC3" wp14:editId="1B5925BB">
                <wp:simplePos x="0" y="0"/>
                <wp:positionH relativeFrom="column">
                  <wp:posOffset>4572000</wp:posOffset>
                </wp:positionH>
                <wp:positionV relativeFrom="paragraph">
                  <wp:posOffset>3290569</wp:posOffset>
                </wp:positionV>
                <wp:extent cx="342900" cy="0"/>
                <wp:effectExtent l="57150" t="95250" r="0" b="17145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ZUIUVqQIAABc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460934D4" wp14:editId="6A3C74D7">
                <wp:simplePos x="0" y="0"/>
                <wp:positionH relativeFrom="column">
                  <wp:posOffset>571500</wp:posOffset>
                </wp:positionH>
                <wp:positionV relativeFrom="paragraph">
                  <wp:posOffset>2947670</wp:posOffset>
                </wp:positionV>
                <wp:extent cx="4114800" cy="800100"/>
                <wp:effectExtent l="38100" t="19050" r="19050" b="38100"/>
                <wp:wrapNone/>
                <wp:docPr id="252" name="Блок-схема: решение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52" o:spid="_x0000_s1032"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C5B556A" wp14:editId="46E8A045">
                <wp:simplePos x="0" y="0"/>
                <wp:positionH relativeFrom="column">
                  <wp:posOffset>3314700</wp:posOffset>
                </wp:positionH>
                <wp:positionV relativeFrom="paragraph">
                  <wp:posOffset>204470</wp:posOffset>
                </wp:positionV>
                <wp:extent cx="800100" cy="685800"/>
                <wp:effectExtent l="0" t="0" r="19050" b="1905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33"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nk/qsFACAABjBAAADgAAAAAAAAAAAAAAAAAuAgAAZHJzL2Uyb0RvYy54bWxQSwECLQAUAAYA&#10;CAAAACEAGaLl694AAAAKAQAADwAAAAAAAAAAAAAAAACqBAAAZHJzL2Rvd25yZXYueG1sUEsFBgAA&#10;AAAEAAQA8wAAALUFA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9" distR="114299" simplePos="0" relativeHeight="251670528" behindDoc="0" locked="0" layoutInCell="1" allowOverlap="1" wp14:anchorId="65594BF5" wp14:editId="2DC3EE7D">
                <wp:simplePos x="0" y="0"/>
                <wp:positionH relativeFrom="column">
                  <wp:posOffset>3314699</wp:posOffset>
                </wp:positionH>
                <wp:positionV relativeFrom="paragraph">
                  <wp:posOffset>3633470</wp:posOffset>
                </wp:positionV>
                <wp:extent cx="0" cy="1028700"/>
                <wp:effectExtent l="114300" t="38100" r="114300" b="9525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QypAIAAA4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14:anchorId="50A10E3F" wp14:editId="4DAC62C0">
                <wp:simplePos x="0" y="0"/>
                <wp:positionH relativeFrom="column">
                  <wp:posOffset>1714500</wp:posOffset>
                </wp:positionH>
                <wp:positionV relativeFrom="paragraph">
                  <wp:posOffset>3429000</wp:posOffset>
                </wp:positionV>
                <wp:extent cx="228600" cy="342900"/>
                <wp:effectExtent l="76200" t="38100" r="76200" b="11430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0"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vTrQ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69552DC0" wp14:editId="03C8FBF7">
                <wp:simplePos x="0" y="0"/>
                <wp:positionH relativeFrom="column">
                  <wp:posOffset>1714500</wp:posOffset>
                </wp:positionH>
                <wp:positionV relativeFrom="paragraph">
                  <wp:posOffset>4457700</wp:posOffset>
                </wp:positionV>
                <wp:extent cx="342900" cy="228600"/>
                <wp:effectExtent l="57150" t="57150" r="76200" b="11430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1"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cpw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73157C" w:rsidRPr="0073157C">
        <w:rPr>
          <w:rFonts w:ascii="Times New Roman" w:eastAsia="Times New Roman" w:hAnsi="Times New Roman" w:cs="Times New Roman"/>
          <w:sz w:val="28"/>
          <w:szCs w:val="28"/>
          <w:lang w:eastAsia="ru-RU"/>
        </w:rPr>
        <w:t>Приложение № 4</w: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5076E4B5" wp14:editId="7C30D382">
                <wp:simplePos x="0" y="0"/>
                <wp:positionH relativeFrom="column">
                  <wp:posOffset>1853565</wp:posOffset>
                </wp:positionH>
                <wp:positionV relativeFrom="paragraph">
                  <wp:posOffset>160020</wp:posOffset>
                </wp:positionV>
                <wp:extent cx="4057650" cy="1514475"/>
                <wp:effectExtent l="19050" t="19050" r="19050" b="47625"/>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514475"/>
                        </a:xfrm>
                        <a:prstGeom prst="flowChartDecision">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34" type="#_x0000_t110" style="position:absolute;left:0;text-align:left;margin-left:145.95pt;margin-top:12.6pt;width:319.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82F27AC" wp14:editId="4411DEA8">
                <wp:simplePos x="0" y="0"/>
                <wp:positionH relativeFrom="column">
                  <wp:posOffset>8648700</wp:posOffset>
                </wp:positionH>
                <wp:positionV relativeFrom="paragraph">
                  <wp:posOffset>5715</wp:posOffset>
                </wp:positionV>
                <wp:extent cx="1257300" cy="800100"/>
                <wp:effectExtent l="0" t="0" r="19050" b="1905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645441" w:rsidRDefault="00645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35" style="position:absolute;left:0;text-align:left;margin-left:681pt;margin-top:.4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">
                <v:textbox>
                  <w:txbxContent>
                    <w:p w:rsidR="00645441" w:rsidRDefault="00645441"/>
                  </w:txbxContent>
                </v:textbox>
              </v:rect>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14:anchorId="7C979F88" wp14:editId="5FD00FB4">
                <wp:simplePos x="0" y="0"/>
                <wp:positionH relativeFrom="column">
                  <wp:posOffset>5257165</wp:posOffset>
                </wp:positionH>
                <wp:positionV relativeFrom="paragraph">
                  <wp:posOffset>144145</wp:posOffset>
                </wp:positionV>
                <wp:extent cx="0" cy="342900"/>
                <wp:effectExtent l="114300" t="38100" r="133350" b="952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413.95pt;margin-top:11.3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K2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7D5A557B" wp14:editId="0D8E5390">
                <wp:simplePos x="0" y="0"/>
                <wp:positionH relativeFrom="column">
                  <wp:posOffset>567690</wp:posOffset>
                </wp:positionH>
                <wp:positionV relativeFrom="paragraph">
                  <wp:posOffset>46355</wp:posOffset>
                </wp:positionV>
                <wp:extent cx="4229100" cy="1123950"/>
                <wp:effectExtent l="38100" t="19050" r="0" b="38100"/>
                <wp:wrapNone/>
                <wp:docPr id="226" name="Блок-схема: решение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23950"/>
                        </a:xfrm>
                        <a:prstGeom prst="flowChartDecision">
                          <a:avLst/>
                        </a:prstGeom>
                        <a:solidFill>
                          <a:srgbClr val="FFFFFF"/>
                        </a:solidFill>
                        <a:ln w="9525">
                          <a:solidFill>
                            <a:srgbClr val="000000"/>
                          </a:solidFill>
                          <a:miter lim="800000"/>
                          <a:headEnd/>
                          <a:tailEnd/>
                        </a:ln>
                      </wps:spPr>
                      <wps:txbx>
                        <w:txbxContent>
                          <w:p w:rsidR="00645441" w:rsidRPr="001F7D0C" w:rsidRDefault="00645441" w:rsidP="0073157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26" o:spid="_x0000_s1036" type="#_x0000_t110" style="position:absolute;left:0;text-align:left;margin-left:44.7pt;margin-top:3.65pt;width:333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">
                <v:textbox>
                  <w:txbxContent>
                    <w:p w:rsidR="00645441" w:rsidRPr="001F7D0C" w:rsidRDefault="00645441" w:rsidP="0073157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66432" behindDoc="0" locked="0" layoutInCell="1" allowOverlap="1" wp14:anchorId="4D188329" wp14:editId="406C8A58">
                <wp:simplePos x="0" y="0"/>
                <wp:positionH relativeFrom="column">
                  <wp:posOffset>2666365</wp:posOffset>
                </wp:positionH>
                <wp:positionV relativeFrom="paragraph">
                  <wp:posOffset>113665</wp:posOffset>
                </wp:positionV>
                <wp:extent cx="0" cy="318770"/>
                <wp:effectExtent l="114300" t="38100" r="133350" b="100330"/>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209.95pt;margin-top:8.95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" strokecolor="#4f81bd" strokeweight="2pt">
                <v:stroke endarrow="open"/>
                <v:shadow on="t" color="black" opacity="24903f" origin=",.5" offset="0,.55556mm"/>
                <o:lock v:ext="edit" shapetype="f"/>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6D39DCA8" wp14:editId="5FD30FF1">
                <wp:simplePos x="0" y="0"/>
                <wp:positionH relativeFrom="column">
                  <wp:posOffset>1853565</wp:posOffset>
                </wp:positionH>
                <wp:positionV relativeFrom="paragraph">
                  <wp:posOffset>153035</wp:posOffset>
                </wp:positionV>
                <wp:extent cx="2371725" cy="628650"/>
                <wp:effectExtent l="0" t="0" r="28575" b="19050"/>
                <wp:wrapNone/>
                <wp:docPr id="247" name="Блок-схема: процесс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28650"/>
                        </a:xfrm>
                        <a:prstGeom prst="flowChartProcess">
                          <a:avLst/>
                        </a:prstGeom>
                        <a:solidFill>
                          <a:srgbClr val="FFFFFF"/>
                        </a:solidFill>
                        <a:ln w="9525">
                          <a:solidFill>
                            <a:srgbClr val="000000"/>
                          </a:solidFill>
                          <a:miter lim="800000"/>
                          <a:headEnd/>
                          <a:tailEnd/>
                        </a:ln>
                      </wps:spPr>
                      <wps:txbx>
                        <w:txbxContent>
                          <w:p w:rsidR="00645441" w:rsidRPr="005318F7" w:rsidRDefault="00645441" w:rsidP="001A089F">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p w:rsidR="001A089F" w:rsidRDefault="001A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7" o:spid="_x0000_s1037" type="#_x0000_t109" style="position:absolute;left:0;text-align:left;margin-left:145.95pt;margin-top:12.05pt;width:186.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">
                <v:textbox>
                  <w:txbxContent>
                    <w:p w:rsidR="00645441" w:rsidRPr="005318F7" w:rsidRDefault="00645441" w:rsidP="001A089F">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p w:rsidR="001A089F" w:rsidRDefault="001A089F"/>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F55B58">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получателя муниципальной услуги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муниципальной услуги</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(для физических лиц)  </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Уведомление о регистрации запроса (заявления), </w:t>
      </w: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направленного по почте (в электронной форме)</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«___» ___________ 20__г. </w:t>
      </w:r>
    </w:p>
    <w:p w:rsidR="0073157C" w:rsidRPr="0073157C" w:rsidRDefault="0073157C" w:rsidP="0073157C">
      <w:pPr>
        <w:spacing w:after="0" w:line="240" w:lineRule="auto"/>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(дата)</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 ______________ 20__ г. и зарегистрирован за № ________.</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Специалист _______________________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7"/>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spacing w:after="0" w:line="240" w:lineRule="auto"/>
        <w:rPr>
          <w:rFonts w:ascii="Times New Roman" w:eastAsia="Times New Roman" w:hAnsi="Times New Roman" w:cs="Times New Roman"/>
          <w:sz w:val="24"/>
          <w:szCs w:val="24"/>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5</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73157C">
        <w:rPr>
          <w:rFonts w:ascii="Times New Roman" w:eastAsia="Times New Roman" w:hAnsi="Times New Roman" w:cs="Times New Roman"/>
          <w:sz w:val="28"/>
          <w:szCs w:val="28"/>
          <w:lang w:eastAsia="en-IN"/>
        </w:rPr>
        <w:t>РАСПИСКА</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en-IN"/>
        </w:rPr>
      </w:pPr>
      <w:r w:rsidRPr="0073157C">
        <w:rPr>
          <w:rFonts w:ascii="Times New Roman" w:eastAsia="Times New Roman" w:hAnsi="Times New Roman" w:cs="Times New Roman"/>
          <w:sz w:val="28"/>
          <w:szCs w:val="28"/>
          <w:lang w:eastAsia="en-IN"/>
        </w:rPr>
        <w:t xml:space="preserve">о приеме документов для предоставления </w:t>
      </w:r>
      <w:r w:rsidRPr="0073157C">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73157C" w:rsidRPr="0073157C" w:rsidRDefault="0073157C" w:rsidP="0073157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8"/>
          <w:szCs w:val="28"/>
          <w:lang w:eastAsia="ru-RU"/>
        </w:rPr>
        <w:t xml:space="preserve">  </w:t>
      </w:r>
      <w:r w:rsidRPr="0073157C">
        <w:rPr>
          <w:rFonts w:ascii="Times New Roman" w:eastAsia="MS Mincho" w:hAnsi="Times New Roman" w:cs="Times New Roman"/>
          <w:sz w:val="24"/>
          <w:szCs w:val="24"/>
          <w:lang w:eastAsia="ru-RU"/>
        </w:rPr>
        <w:t xml:space="preserve">Дана </w:t>
      </w:r>
    </w:p>
    <w:p w:rsidR="0073157C" w:rsidRPr="0073157C" w:rsidRDefault="0073157C" w:rsidP="0073157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 xml:space="preserve">         __________________________________________________________________</w:t>
      </w:r>
    </w:p>
    <w:p w:rsidR="0073157C" w:rsidRPr="0073157C" w:rsidRDefault="0073157C" w:rsidP="0073157C">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73157C">
        <w:rPr>
          <w:rFonts w:ascii="Times New Roman" w:eastAsia="Times New Roman" w:hAnsi="Times New Roman" w:cs="Times New Roman"/>
          <w:i/>
          <w:sz w:val="24"/>
          <w:szCs w:val="24"/>
          <w:lang w:eastAsia="en-IN"/>
        </w:rPr>
        <w:t xml:space="preserve">(наименование – для заявителя – юридического лица, </w:t>
      </w:r>
    </w:p>
    <w:p w:rsidR="0073157C" w:rsidRPr="0073157C" w:rsidRDefault="0073157C" w:rsidP="0073157C">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73157C">
        <w:rPr>
          <w:rFonts w:ascii="Times New Roman" w:eastAsia="Times New Roman" w:hAnsi="Times New Roman" w:cs="Times New Roman"/>
          <w:i/>
          <w:sz w:val="24"/>
          <w:szCs w:val="24"/>
          <w:lang w:eastAsia="en-IN"/>
        </w:rPr>
        <w:t>фамилия, имя, отчество – для заявителя – физического лица)</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в  том,  что  от  него (нее) «___» ____________ 20___ г. получены следующие</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документы:</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af0"/>
        <w:tblW w:w="0" w:type="auto"/>
        <w:tblLook w:val="04A0" w:firstRow="1" w:lastRow="0" w:firstColumn="1" w:lastColumn="0" w:noHBand="0" w:noVBand="1"/>
      </w:tblPr>
      <w:tblGrid>
        <w:gridCol w:w="675"/>
        <w:gridCol w:w="5670"/>
        <w:gridCol w:w="3189"/>
      </w:tblGrid>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 п/п</w:t>
            </w:r>
          </w:p>
        </w:tc>
        <w:tc>
          <w:tcPr>
            <w:tcW w:w="5670"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Наименование документа</w:t>
            </w:r>
          </w:p>
        </w:tc>
        <w:tc>
          <w:tcPr>
            <w:tcW w:w="3189"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Количество листов</w:t>
            </w: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1</w:t>
            </w: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2</w:t>
            </w: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bl>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Итого предоставленных документов: ________</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Документы  зарегистрированы под № ____ от «___» _______ 20___ г.</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__________________________________                     ________</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(должность, инициалы, фамилия                                  (подпись)</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должностного лица, принявшего документы)</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«___» _____________ 20___ г.</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6</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Примерная форма решения </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 утверждении схемы расположения земельного участка</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Образуемый земельный участок (земельные участки):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адрес (местоположение)  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квартал/ кадастровый номер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категория земель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8"/>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7</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Примерная форма уведомления</w:t>
      </w:r>
    </w:p>
    <w:p w:rsidR="0073157C" w:rsidRPr="0073157C" w:rsidRDefault="0073157C" w:rsidP="0073157C">
      <w:pPr>
        <w:spacing w:after="0" w:line="240" w:lineRule="auto"/>
        <w:rPr>
          <w:rFonts w:ascii="Times New Roman" w:eastAsia="Times New Roman" w:hAnsi="Times New Roman" w:cs="Times New Roman"/>
          <w:sz w:val="28"/>
          <w:szCs w:val="28"/>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получателя муниципальной услуги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муниципальной услуги </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(для физических лиц)  </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УВЕДОМЛЕНИЕ</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color w:val="000000"/>
          <w:sz w:val="24"/>
          <w:szCs w:val="24"/>
          <w:lang w:eastAsia="ru-RU"/>
        </w:rPr>
      </w:pPr>
      <w:r w:rsidRPr="0073157C">
        <w:rPr>
          <w:rFonts w:ascii="Times New Roman" w:eastAsia="Times New Roman" w:hAnsi="Times New Roman" w:cs="Times New Roman"/>
          <w:color w:val="000000"/>
          <w:sz w:val="24"/>
          <w:szCs w:val="24"/>
          <w:lang w:eastAsia="ru-RU"/>
        </w:rPr>
        <w:t xml:space="preserve">«___»___________ 20__ года                      </w:t>
      </w:r>
      <w:r w:rsidRPr="0073157C">
        <w:rPr>
          <w:rFonts w:ascii="Times New Roman" w:eastAsia="Times New Roman" w:hAnsi="Times New Roman" w:cs="Times New Roman"/>
          <w:color w:val="000000"/>
          <w:sz w:val="24"/>
          <w:szCs w:val="24"/>
          <w:lang w:eastAsia="ru-RU"/>
        </w:rPr>
        <w:tab/>
        <w:t xml:space="preserve">                      </w:t>
      </w:r>
      <w:r w:rsidRPr="0073157C">
        <w:rPr>
          <w:rFonts w:ascii="Times New Roman" w:eastAsia="Times New Roman" w:hAnsi="Times New Roman" w:cs="Times New Roman"/>
          <w:color w:val="000000"/>
          <w:sz w:val="24"/>
          <w:szCs w:val="24"/>
          <w:lang w:eastAsia="ru-RU"/>
        </w:rPr>
        <w:tab/>
        <w:t>№ 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 в муниципальной собственности</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73157C">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9"/>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3157C" w:rsidRPr="0073157C" w:rsidSect="00F55B58">
          <w:pgSz w:w="11900" w:h="16840"/>
          <w:pgMar w:top="568"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8</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454C56">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Примерная форма уведомления</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получателя муниципальной услуги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муниципальной услуги </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(для физических лиц)  </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УВЕДОМЛЕНИЕ</w:t>
      </w:r>
    </w:p>
    <w:p w:rsidR="0073157C" w:rsidRPr="0073157C" w:rsidRDefault="0073157C" w:rsidP="0073157C">
      <w:pPr>
        <w:spacing w:after="0" w:line="240" w:lineRule="auto"/>
        <w:jc w:val="both"/>
        <w:rPr>
          <w:rFonts w:ascii="Times New Roman" w:eastAsia="Times New Roman" w:hAnsi="Times New Roman" w:cs="Times New Roman"/>
          <w:color w:val="000000"/>
          <w:sz w:val="24"/>
          <w:szCs w:val="24"/>
          <w:lang w:eastAsia="ru-RU"/>
        </w:rPr>
      </w:pPr>
      <w:r w:rsidRPr="0073157C">
        <w:rPr>
          <w:rFonts w:ascii="Times New Roman" w:eastAsia="Times New Roman" w:hAnsi="Times New Roman" w:cs="Times New Roman"/>
          <w:color w:val="000000"/>
          <w:sz w:val="24"/>
          <w:szCs w:val="24"/>
          <w:lang w:eastAsia="ru-RU"/>
        </w:rPr>
        <w:t xml:space="preserve">«___»___________ 20__ года                      </w:t>
      </w:r>
      <w:r w:rsidRPr="0073157C">
        <w:rPr>
          <w:rFonts w:ascii="Times New Roman" w:eastAsia="Times New Roman" w:hAnsi="Times New Roman" w:cs="Times New Roman"/>
          <w:color w:val="000000"/>
          <w:sz w:val="24"/>
          <w:szCs w:val="24"/>
          <w:lang w:eastAsia="ru-RU"/>
        </w:rPr>
        <w:tab/>
        <w:t xml:space="preserve">                        </w:t>
      </w:r>
      <w:r w:rsidRPr="0073157C">
        <w:rPr>
          <w:rFonts w:ascii="Times New Roman" w:eastAsia="Times New Roman" w:hAnsi="Times New Roman" w:cs="Times New Roman"/>
          <w:color w:val="000000"/>
          <w:sz w:val="24"/>
          <w:szCs w:val="24"/>
          <w:lang w:eastAsia="ru-RU"/>
        </w:rPr>
        <w:tab/>
        <w:t>№ 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454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Основанием для приостановлении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10"/>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Cambria" w:eastAsia="Times New Roman" w:hAnsi="Cambria" w:cs="Times New Roman"/>
          <w:sz w:val="24"/>
          <w:szCs w:val="24"/>
          <w:lang w:eastAsia="ru-RU"/>
        </w:rPr>
      </w:pPr>
      <w:r w:rsidRPr="0073157C">
        <w:rPr>
          <w:rFonts w:ascii="Times New Roman" w:eastAsia="Times New Roman" w:hAnsi="Times New Roman" w:cs="Times New Roman"/>
          <w:sz w:val="24"/>
          <w:szCs w:val="24"/>
          <w:lang w:eastAsia="ru-RU"/>
        </w:rPr>
        <w:lastRenderedPageBreak/>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Cambria" w:eastAsia="Times New Roman" w:hAnsi="Cambria" w:cs="Times New Roman"/>
          <w:sz w:val="24"/>
          <w:szCs w:val="24"/>
          <w:lang w:eastAsia="ru-RU"/>
        </w:rPr>
        <w:br w:type="page"/>
      </w:r>
    </w:p>
    <w:p w:rsidR="00BD5B14" w:rsidRDefault="00BD5B14"/>
    <w:sectPr w:rsidR="00BD5B14" w:rsidSect="00454C5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B4" w:rsidRDefault="007A2DB4" w:rsidP="0073157C">
      <w:pPr>
        <w:spacing w:after="0" w:line="240" w:lineRule="auto"/>
      </w:pPr>
      <w:r>
        <w:separator/>
      </w:r>
    </w:p>
  </w:endnote>
  <w:endnote w:type="continuationSeparator" w:id="0">
    <w:p w:rsidR="007A2DB4" w:rsidRDefault="007A2DB4" w:rsidP="0073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B4" w:rsidRDefault="007A2DB4" w:rsidP="0073157C">
      <w:pPr>
        <w:spacing w:after="0" w:line="240" w:lineRule="auto"/>
      </w:pPr>
      <w:r>
        <w:separator/>
      </w:r>
    </w:p>
  </w:footnote>
  <w:footnote w:type="continuationSeparator" w:id="0">
    <w:p w:rsidR="007A2DB4" w:rsidRDefault="007A2DB4" w:rsidP="0073157C">
      <w:pPr>
        <w:spacing w:after="0" w:line="240" w:lineRule="auto"/>
      </w:pPr>
      <w:r>
        <w:continuationSeparator/>
      </w:r>
    </w:p>
  </w:footnote>
  <w:footnote w:id="1">
    <w:p w:rsidR="00645441" w:rsidRPr="000E671B" w:rsidRDefault="00645441" w:rsidP="0073157C">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645441" w:rsidRPr="00BA36C3" w:rsidRDefault="00645441" w:rsidP="0073157C">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645441" w:rsidRPr="00BA36C3" w:rsidRDefault="00645441" w:rsidP="0073157C">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7">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8">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1" w:rsidRDefault="00645441" w:rsidP="008D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5441" w:rsidRDefault="006454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1" w:rsidRDefault="00645441" w:rsidP="008D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3751">
      <w:rPr>
        <w:rStyle w:val="a5"/>
        <w:noProof/>
      </w:rPr>
      <w:t>69</w:t>
    </w:r>
    <w:r>
      <w:rPr>
        <w:rStyle w:val="a5"/>
      </w:rPr>
      <w:fldChar w:fldCharType="end"/>
    </w:r>
  </w:p>
  <w:p w:rsidR="00645441" w:rsidRDefault="006454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74"/>
    <w:rsid w:val="00013C18"/>
    <w:rsid w:val="0008044B"/>
    <w:rsid w:val="000C1F17"/>
    <w:rsid w:val="000D0864"/>
    <w:rsid w:val="00173922"/>
    <w:rsid w:val="0019528B"/>
    <w:rsid w:val="001A089F"/>
    <w:rsid w:val="00201D21"/>
    <w:rsid w:val="00314D42"/>
    <w:rsid w:val="00373751"/>
    <w:rsid w:val="004072C2"/>
    <w:rsid w:val="00454C56"/>
    <w:rsid w:val="00496479"/>
    <w:rsid w:val="00545BE8"/>
    <w:rsid w:val="00592474"/>
    <w:rsid w:val="005934C4"/>
    <w:rsid w:val="005C57F9"/>
    <w:rsid w:val="00645441"/>
    <w:rsid w:val="00662E0C"/>
    <w:rsid w:val="006E3F00"/>
    <w:rsid w:val="0073157C"/>
    <w:rsid w:val="00761C20"/>
    <w:rsid w:val="007A2DB4"/>
    <w:rsid w:val="007E19DC"/>
    <w:rsid w:val="008D0B94"/>
    <w:rsid w:val="008E05CF"/>
    <w:rsid w:val="009851E0"/>
    <w:rsid w:val="00AD3B2D"/>
    <w:rsid w:val="00B638D8"/>
    <w:rsid w:val="00BC3035"/>
    <w:rsid w:val="00BD5B14"/>
    <w:rsid w:val="00C3077F"/>
    <w:rsid w:val="00C30A9D"/>
    <w:rsid w:val="00D51DAD"/>
    <w:rsid w:val="00D821DB"/>
    <w:rsid w:val="00E530C8"/>
    <w:rsid w:val="00EF4D79"/>
    <w:rsid w:val="00F064F9"/>
    <w:rsid w:val="00F5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57C"/>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3157C"/>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3157C"/>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7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3157C"/>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73157C"/>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3157C"/>
  </w:style>
  <w:style w:type="paragraph" w:styleId="a3">
    <w:name w:val="header"/>
    <w:basedOn w:val="a"/>
    <w:link w:val="a4"/>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3157C"/>
    <w:rPr>
      <w:rFonts w:ascii="Cambria" w:eastAsia="MS Mincho" w:hAnsi="Cambria" w:cs="Times New Roman"/>
      <w:sz w:val="24"/>
      <w:szCs w:val="24"/>
      <w:lang w:eastAsia="ru-RU"/>
    </w:rPr>
  </w:style>
  <w:style w:type="character" w:styleId="a5">
    <w:name w:val="page number"/>
    <w:uiPriority w:val="99"/>
    <w:semiHidden/>
    <w:unhideWhenUsed/>
    <w:rsid w:val="0073157C"/>
  </w:style>
  <w:style w:type="character" w:styleId="a6">
    <w:name w:val="annotation reference"/>
    <w:uiPriority w:val="99"/>
    <w:semiHidden/>
    <w:unhideWhenUsed/>
    <w:rsid w:val="0073157C"/>
    <w:rPr>
      <w:sz w:val="18"/>
      <w:szCs w:val="18"/>
    </w:rPr>
  </w:style>
  <w:style w:type="paragraph" w:styleId="a7">
    <w:name w:val="annotation text"/>
    <w:basedOn w:val="a"/>
    <w:link w:val="a8"/>
    <w:uiPriority w:val="99"/>
    <w:unhideWhenUsed/>
    <w:rsid w:val="0073157C"/>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3157C"/>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3157C"/>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3157C"/>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3157C"/>
    <w:rPr>
      <w:rFonts w:ascii="Cambria" w:eastAsia="MS Mincho" w:hAnsi="Cambria" w:cs="Times New Roman"/>
      <w:sz w:val="24"/>
      <w:szCs w:val="24"/>
      <w:lang w:eastAsia="ru-RU"/>
    </w:rPr>
  </w:style>
  <w:style w:type="paragraph" w:customStyle="1" w:styleId="ConsPlusNormal">
    <w:name w:val="ConsPlusNormal"/>
    <w:rsid w:val="0073157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3157C"/>
    <w:rPr>
      <w:rFonts w:cs="Times New Roman"/>
      <w:color w:val="0000FF"/>
      <w:u w:val="single"/>
    </w:rPr>
  </w:style>
  <w:style w:type="paragraph" w:styleId="ae">
    <w:name w:val="annotation subject"/>
    <w:basedOn w:val="a7"/>
    <w:next w:val="a7"/>
    <w:link w:val="af"/>
    <w:uiPriority w:val="99"/>
    <w:semiHidden/>
    <w:unhideWhenUsed/>
    <w:rsid w:val="0073157C"/>
    <w:rPr>
      <w:b/>
      <w:bCs/>
      <w:sz w:val="20"/>
      <w:szCs w:val="20"/>
    </w:rPr>
  </w:style>
  <w:style w:type="character" w:customStyle="1" w:styleId="af">
    <w:name w:val="Тема примечания Знак"/>
    <w:basedOn w:val="a8"/>
    <w:link w:val="ae"/>
    <w:uiPriority w:val="99"/>
    <w:semiHidden/>
    <w:rsid w:val="0073157C"/>
    <w:rPr>
      <w:rFonts w:ascii="Cambria" w:eastAsia="MS Mincho" w:hAnsi="Cambria" w:cs="Times New Roman"/>
      <w:b/>
      <w:bCs/>
      <w:sz w:val="20"/>
      <w:szCs w:val="20"/>
      <w:lang w:eastAsia="ru-RU"/>
    </w:rPr>
  </w:style>
  <w:style w:type="paragraph" w:customStyle="1" w:styleId="ConsPlusNonformat">
    <w:name w:val="ConsPlusNonformat"/>
    <w:uiPriority w:val="99"/>
    <w:rsid w:val="0073157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3157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3157C"/>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3157C"/>
    <w:rPr>
      <w:rFonts w:ascii="Calibri" w:eastAsia="MS Mincho" w:hAnsi="Calibri" w:cs="Times New Roman"/>
      <w:sz w:val="20"/>
      <w:szCs w:val="20"/>
      <w:lang w:eastAsia="ru-RU"/>
    </w:rPr>
  </w:style>
  <w:style w:type="character" w:styleId="af3">
    <w:name w:val="footnote reference"/>
    <w:aliases w:val="5"/>
    <w:uiPriority w:val="99"/>
    <w:rsid w:val="0073157C"/>
    <w:rPr>
      <w:rFonts w:cs="Times New Roman"/>
      <w:vertAlign w:val="superscript"/>
    </w:rPr>
  </w:style>
  <w:style w:type="character" w:styleId="af4">
    <w:name w:val="Strong"/>
    <w:qFormat/>
    <w:rsid w:val="0073157C"/>
    <w:rPr>
      <w:b/>
      <w:bCs/>
    </w:rPr>
  </w:style>
  <w:style w:type="paragraph" w:styleId="af5">
    <w:name w:val="Normal (Web)"/>
    <w:basedOn w:val="a"/>
    <w:rsid w:val="0073157C"/>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3157C"/>
    <w:rPr>
      <w:sz w:val="28"/>
      <w:szCs w:val="28"/>
      <w:shd w:val="clear" w:color="auto" w:fill="FFFFFF"/>
    </w:rPr>
  </w:style>
  <w:style w:type="paragraph" w:customStyle="1" w:styleId="22">
    <w:name w:val="Основной текст (2)"/>
    <w:basedOn w:val="a"/>
    <w:link w:val="21"/>
    <w:rsid w:val="0073157C"/>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3157C"/>
    <w:rPr>
      <w:b/>
      <w:bCs/>
      <w:color w:val="000000"/>
      <w:spacing w:val="0"/>
      <w:w w:val="100"/>
      <w:position w:val="0"/>
      <w:sz w:val="18"/>
      <w:szCs w:val="18"/>
      <w:shd w:val="clear" w:color="auto" w:fill="FFFFFF"/>
      <w:lang w:val="ru-RU" w:eastAsia="ru-RU"/>
    </w:rPr>
  </w:style>
  <w:style w:type="paragraph" w:customStyle="1" w:styleId="p17">
    <w:name w:val="p17"/>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315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3157C"/>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3157C"/>
    <w:rPr>
      <w:rFonts w:ascii="Times New Roman" w:eastAsia="Calibri" w:hAnsi="Times New Roman" w:cs="Times New Roman"/>
      <w:sz w:val="24"/>
      <w:szCs w:val="24"/>
      <w:lang w:eastAsia="ru-RU"/>
    </w:rPr>
  </w:style>
  <w:style w:type="character" w:customStyle="1" w:styleId="Bodytext2">
    <w:name w:val="Body text (2)_"/>
    <w:link w:val="Bodytext20"/>
    <w:rsid w:val="0073157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3157C"/>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3157C"/>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3157C"/>
    <w:rPr>
      <w:rFonts w:ascii="Arial" w:hAnsi="Arial"/>
      <w:b/>
      <w:spacing w:val="-4"/>
      <w:position w:val="0"/>
      <w:sz w:val="18"/>
      <w:vertAlign w:val="baseline"/>
    </w:rPr>
  </w:style>
  <w:style w:type="paragraph" w:styleId="afb">
    <w:name w:val="List Paragraph"/>
    <w:basedOn w:val="a"/>
    <w:uiPriority w:val="34"/>
    <w:qFormat/>
    <w:rsid w:val="0073157C"/>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73157C"/>
    <w:rPr>
      <w:rFonts w:ascii="Calibri" w:eastAsia="Times New Roman" w:hAnsi="Calibri" w:cs="Times New Roman"/>
      <w:b/>
      <w:bCs/>
      <w:color w:val="4F81BD"/>
    </w:rPr>
  </w:style>
  <w:style w:type="paragraph" w:customStyle="1" w:styleId="afc">
    <w:name w:val="Знак Знак Знак Знак"/>
    <w:basedOn w:val="a"/>
    <w:rsid w:val="007315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315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3157C"/>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3157C"/>
    <w:rPr>
      <w:rFonts w:ascii="Times New Roman" w:eastAsia="Times New Roman" w:hAnsi="Times New Roman" w:cs="Times New Roman"/>
      <w:b/>
      <w:sz w:val="28"/>
      <w:szCs w:val="20"/>
      <w:lang w:eastAsia="ru-RU"/>
    </w:rPr>
  </w:style>
  <w:style w:type="paragraph" w:customStyle="1" w:styleId="12">
    <w:name w:val="Абзац списка1"/>
    <w:basedOn w:val="a"/>
    <w:rsid w:val="0073157C"/>
    <w:pPr>
      <w:ind w:left="720"/>
      <w:contextualSpacing/>
    </w:pPr>
    <w:rPr>
      <w:rFonts w:ascii="Calibri" w:eastAsia="Times New Roman" w:hAnsi="Calibri" w:cs="Times New Roman"/>
    </w:rPr>
  </w:style>
  <w:style w:type="paragraph" w:customStyle="1" w:styleId="aff">
    <w:name w:val="Таблицы (моноширинный)"/>
    <w:basedOn w:val="a"/>
    <w:next w:val="a"/>
    <w:rsid w:val="0073157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3157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3157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3157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3157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3157C"/>
  </w:style>
  <w:style w:type="character" w:customStyle="1" w:styleId="blk">
    <w:name w:val="blk"/>
    <w:basedOn w:val="a0"/>
    <w:rsid w:val="0073157C"/>
  </w:style>
  <w:style w:type="character" w:customStyle="1" w:styleId="f">
    <w:name w:val="f"/>
    <w:basedOn w:val="a0"/>
    <w:rsid w:val="0073157C"/>
  </w:style>
  <w:style w:type="paragraph" w:customStyle="1" w:styleId="310">
    <w:name w:val="Цветная заливка — акцент 31"/>
    <w:basedOn w:val="a"/>
    <w:uiPriority w:val="34"/>
    <w:qFormat/>
    <w:rsid w:val="0073157C"/>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3157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3157C"/>
  </w:style>
  <w:style w:type="paragraph" w:styleId="aff0">
    <w:name w:val="TOC Heading"/>
    <w:basedOn w:val="1"/>
    <w:next w:val="a"/>
    <w:uiPriority w:val="39"/>
    <w:unhideWhenUsed/>
    <w:qFormat/>
    <w:rsid w:val="0073157C"/>
    <w:pPr>
      <w:spacing w:line="276" w:lineRule="auto"/>
      <w:outlineLvl w:val="9"/>
    </w:pPr>
  </w:style>
  <w:style w:type="paragraph" w:styleId="14">
    <w:name w:val="toc 1"/>
    <w:basedOn w:val="a"/>
    <w:next w:val="a"/>
    <w:autoRedefine/>
    <w:uiPriority w:val="39"/>
    <w:unhideWhenUsed/>
    <w:qFormat/>
    <w:rsid w:val="0073157C"/>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3157C"/>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3157C"/>
    <w:pPr>
      <w:spacing w:after="100"/>
      <w:ind w:left="440"/>
    </w:pPr>
    <w:rPr>
      <w:rFonts w:ascii="Cambria" w:eastAsia="MS Mincho" w:hAnsi="Cambria" w:cs="Times New Roman"/>
      <w:lang w:eastAsia="ru-RU"/>
    </w:rPr>
  </w:style>
  <w:style w:type="character" w:styleId="aff1">
    <w:name w:val="FollowedHyperlink"/>
    <w:uiPriority w:val="99"/>
    <w:semiHidden/>
    <w:unhideWhenUsed/>
    <w:rsid w:val="0073157C"/>
    <w:rPr>
      <w:color w:val="800080"/>
      <w:u w:val="single"/>
    </w:rPr>
  </w:style>
  <w:style w:type="character" w:customStyle="1" w:styleId="FontStyle36">
    <w:name w:val="Font Style36"/>
    <w:rsid w:val="0073157C"/>
    <w:rPr>
      <w:rFonts w:ascii="Times New Roman" w:hAnsi="Times New Roman" w:cs="Times New Roman"/>
      <w:sz w:val="22"/>
      <w:szCs w:val="22"/>
    </w:rPr>
  </w:style>
  <w:style w:type="paragraph" w:customStyle="1" w:styleId="Style19">
    <w:name w:val="Style19"/>
    <w:basedOn w:val="a"/>
    <w:rsid w:val="0073157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3157C"/>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3157C"/>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3157C"/>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3157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3157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3157C"/>
    <w:pPr>
      <w:spacing w:after="0" w:line="240" w:lineRule="auto"/>
    </w:pPr>
    <w:rPr>
      <w:rFonts w:ascii="Cambria" w:eastAsia="MS Mincho" w:hAnsi="Cambria" w:cs="Times New Roman"/>
      <w:sz w:val="24"/>
      <w:szCs w:val="24"/>
      <w:lang w:eastAsia="ru-RU"/>
    </w:rPr>
  </w:style>
  <w:style w:type="paragraph" w:customStyle="1" w:styleId="ConsTitle">
    <w:name w:val="ConsTitle"/>
    <w:rsid w:val="0073157C"/>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315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57C"/>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3157C"/>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3157C"/>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7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3157C"/>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73157C"/>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3157C"/>
  </w:style>
  <w:style w:type="paragraph" w:styleId="a3">
    <w:name w:val="header"/>
    <w:basedOn w:val="a"/>
    <w:link w:val="a4"/>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3157C"/>
    <w:rPr>
      <w:rFonts w:ascii="Cambria" w:eastAsia="MS Mincho" w:hAnsi="Cambria" w:cs="Times New Roman"/>
      <w:sz w:val="24"/>
      <w:szCs w:val="24"/>
      <w:lang w:eastAsia="ru-RU"/>
    </w:rPr>
  </w:style>
  <w:style w:type="character" w:styleId="a5">
    <w:name w:val="page number"/>
    <w:uiPriority w:val="99"/>
    <w:semiHidden/>
    <w:unhideWhenUsed/>
    <w:rsid w:val="0073157C"/>
  </w:style>
  <w:style w:type="character" w:styleId="a6">
    <w:name w:val="annotation reference"/>
    <w:uiPriority w:val="99"/>
    <w:semiHidden/>
    <w:unhideWhenUsed/>
    <w:rsid w:val="0073157C"/>
    <w:rPr>
      <w:sz w:val="18"/>
      <w:szCs w:val="18"/>
    </w:rPr>
  </w:style>
  <w:style w:type="paragraph" w:styleId="a7">
    <w:name w:val="annotation text"/>
    <w:basedOn w:val="a"/>
    <w:link w:val="a8"/>
    <w:uiPriority w:val="99"/>
    <w:unhideWhenUsed/>
    <w:rsid w:val="0073157C"/>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3157C"/>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3157C"/>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3157C"/>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3157C"/>
    <w:rPr>
      <w:rFonts w:ascii="Cambria" w:eastAsia="MS Mincho" w:hAnsi="Cambria" w:cs="Times New Roman"/>
      <w:sz w:val="24"/>
      <w:szCs w:val="24"/>
      <w:lang w:eastAsia="ru-RU"/>
    </w:rPr>
  </w:style>
  <w:style w:type="paragraph" w:customStyle="1" w:styleId="ConsPlusNormal">
    <w:name w:val="ConsPlusNormal"/>
    <w:rsid w:val="0073157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3157C"/>
    <w:rPr>
      <w:rFonts w:cs="Times New Roman"/>
      <w:color w:val="0000FF"/>
      <w:u w:val="single"/>
    </w:rPr>
  </w:style>
  <w:style w:type="paragraph" w:styleId="ae">
    <w:name w:val="annotation subject"/>
    <w:basedOn w:val="a7"/>
    <w:next w:val="a7"/>
    <w:link w:val="af"/>
    <w:uiPriority w:val="99"/>
    <w:semiHidden/>
    <w:unhideWhenUsed/>
    <w:rsid w:val="0073157C"/>
    <w:rPr>
      <w:b/>
      <w:bCs/>
      <w:sz w:val="20"/>
      <w:szCs w:val="20"/>
    </w:rPr>
  </w:style>
  <w:style w:type="character" w:customStyle="1" w:styleId="af">
    <w:name w:val="Тема примечания Знак"/>
    <w:basedOn w:val="a8"/>
    <w:link w:val="ae"/>
    <w:uiPriority w:val="99"/>
    <w:semiHidden/>
    <w:rsid w:val="0073157C"/>
    <w:rPr>
      <w:rFonts w:ascii="Cambria" w:eastAsia="MS Mincho" w:hAnsi="Cambria" w:cs="Times New Roman"/>
      <w:b/>
      <w:bCs/>
      <w:sz w:val="20"/>
      <w:szCs w:val="20"/>
      <w:lang w:eastAsia="ru-RU"/>
    </w:rPr>
  </w:style>
  <w:style w:type="paragraph" w:customStyle="1" w:styleId="ConsPlusNonformat">
    <w:name w:val="ConsPlusNonformat"/>
    <w:uiPriority w:val="99"/>
    <w:rsid w:val="0073157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3157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3157C"/>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3157C"/>
    <w:rPr>
      <w:rFonts w:ascii="Calibri" w:eastAsia="MS Mincho" w:hAnsi="Calibri" w:cs="Times New Roman"/>
      <w:sz w:val="20"/>
      <w:szCs w:val="20"/>
      <w:lang w:eastAsia="ru-RU"/>
    </w:rPr>
  </w:style>
  <w:style w:type="character" w:styleId="af3">
    <w:name w:val="footnote reference"/>
    <w:aliases w:val="5"/>
    <w:uiPriority w:val="99"/>
    <w:rsid w:val="0073157C"/>
    <w:rPr>
      <w:rFonts w:cs="Times New Roman"/>
      <w:vertAlign w:val="superscript"/>
    </w:rPr>
  </w:style>
  <w:style w:type="character" w:styleId="af4">
    <w:name w:val="Strong"/>
    <w:qFormat/>
    <w:rsid w:val="0073157C"/>
    <w:rPr>
      <w:b/>
      <w:bCs/>
    </w:rPr>
  </w:style>
  <w:style w:type="paragraph" w:styleId="af5">
    <w:name w:val="Normal (Web)"/>
    <w:basedOn w:val="a"/>
    <w:rsid w:val="0073157C"/>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3157C"/>
    <w:rPr>
      <w:sz w:val="28"/>
      <w:szCs w:val="28"/>
      <w:shd w:val="clear" w:color="auto" w:fill="FFFFFF"/>
    </w:rPr>
  </w:style>
  <w:style w:type="paragraph" w:customStyle="1" w:styleId="22">
    <w:name w:val="Основной текст (2)"/>
    <w:basedOn w:val="a"/>
    <w:link w:val="21"/>
    <w:rsid w:val="0073157C"/>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3157C"/>
    <w:rPr>
      <w:b/>
      <w:bCs/>
      <w:color w:val="000000"/>
      <w:spacing w:val="0"/>
      <w:w w:val="100"/>
      <w:position w:val="0"/>
      <w:sz w:val="18"/>
      <w:szCs w:val="18"/>
      <w:shd w:val="clear" w:color="auto" w:fill="FFFFFF"/>
      <w:lang w:val="ru-RU" w:eastAsia="ru-RU"/>
    </w:rPr>
  </w:style>
  <w:style w:type="paragraph" w:customStyle="1" w:styleId="p17">
    <w:name w:val="p17"/>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315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3157C"/>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3157C"/>
    <w:rPr>
      <w:rFonts w:ascii="Times New Roman" w:eastAsia="Calibri" w:hAnsi="Times New Roman" w:cs="Times New Roman"/>
      <w:sz w:val="24"/>
      <w:szCs w:val="24"/>
      <w:lang w:eastAsia="ru-RU"/>
    </w:rPr>
  </w:style>
  <w:style w:type="character" w:customStyle="1" w:styleId="Bodytext2">
    <w:name w:val="Body text (2)_"/>
    <w:link w:val="Bodytext20"/>
    <w:rsid w:val="0073157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3157C"/>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3157C"/>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3157C"/>
    <w:rPr>
      <w:rFonts w:ascii="Arial" w:hAnsi="Arial"/>
      <w:b/>
      <w:spacing w:val="-4"/>
      <w:position w:val="0"/>
      <w:sz w:val="18"/>
      <w:vertAlign w:val="baseline"/>
    </w:rPr>
  </w:style>
  <w:style w:type="paragraph" w:styleId="afb">
    <w:name w:val="List Paragraph"/>
    <w:basedOn w:val="a"/>
    <w:uiPriority w:val="34"/>
    <w:qFormat/>
    <w:rsid w:val="0073157C"/>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73157C"/>
    <w:rPr>
      <w:rFonts w:ascii="Calibri" w:eastAsia="Times New Roman" w:hAnsi="Calibri" w:cs="Times New Roman"/>
      <w:b/>
      <w:bCs/>
      <w:color w:val="4F81BD"/>
    </w:rPr>
  </w:style>
  <w:style w:type="paragraph" w:customStyle="1" w:styleId="afc">
    <w:name w:val="Знак Знак Знак Знак"/>
    <w:basedOn w:val="a"/>
    <w:rsid w:val="007315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315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3157C"/>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3157C"/>
    <w:rPr>
      <w:rFonts w:ascii="Times New Roman" w:eastAsia="Times New Roman" w:hAnsi="Times New Roman" w:cs="Times New Roman"/>
      <w:b/>
      <w:sz w:val="28"/>
      <w:szCs w:val="20"/>
      <w:lang w:eastAsia="ru-RU"/>
    </w:rPr>
  </w:style>
  <w:style w:type="paragraph" w:customStyle="1" w:styleId="12">
    <w:name w:val="Абзац списка1"/>
    <w:basedOn w:val="a"/>
    <w:rsid w:val="0073157C"/>
    <w:pPr>
      <w:ind w:left="720"/>
      <w:contextualSpacing/>
    </w:pPr>
    <w:rPr>
      <w:rFonts w:ascii="Calibri" w:eastAsia="Times New Roman" w:hAnsi="Calibri" w:cs="Times New Roman"/>
    </w:rPr>
  </w:style>
  <w:style w:type="paragraph" w:customStyle="1" w:styleId="aff">
    <w:name w:val="Таблицы (моноширинный)"/>
    <w:basedOn w:val="a"/>
    <w:next w:val="a"/>
    <w:rsid w:val="0073157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3157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3157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3157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3157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3157C"/>
  </w:style>
  <w:style w:type="character" w:customStyle="1" w:styleId="blk">
    <w:name w:val="blk"/>
    <w:basedOn w:val="a0"/>
    <w:rsid w:val="0073157C"/>
  </w:style>
  <w:style w:type="character" w:customStyle="1" w:styleId="f">
    <w:name w:val="f"/>
    <w:basedOn w:val="a0"/>
    <w:rsid w:val="0073157C"/>
  </w:style>
  <w:style w:type="paragraph" w:customStyle="1" w:styleId="310">
    <w:name w:val="Цветная заливка — акцент 31"/>
    <w:basedOn w:val="a"/>
    <w:uiPriority w:val="34"/>
    <w:qFormat/>
    <w:rsid w:val="0073157C"/>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3157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3157C"/>
  </w:style>
  <w:style w:type="paragraph" w:styleId="aff0">
    <w:name w:val="TOC Heading"/>
    <w:basedOn w:val="1"/>
    <w:next w:val="a"/>
    <w:uiPriority w:val="39"/>
    <w:unhideWhenUsed/>
    <w:qFormat/>
    <w:rsid w:val="0073157C"/>
    <w:pPr>
      <w:spacing w:line="276" w:lineRule="auto"/>
      <w:outlineLvl w:val="9"/>
    </w:pPr>
  </w:style>
  <w:style w:type="paragraph" w:styleId="14">
    <w:name w:val="toc 1"/>
    <w:basedOn w:val="a"/>
    <w:next w:val="a"/>
    <w:autoRedefine/>
    <w:uiPriority w:val="39"/>
    <w:unhideWhenUsed/>
    <w:qFormat/>
    <w:rsid w:val="0073157C"/>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3157C"/>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3157C"/>
    <w:pPr>
      <w:spacing w:after="100"/>
      <w:ind w:left="440"/>
    </w:pPr>
    <w:rPr>
      <w:rFonts w:ascii="Cambria" w:eastAsia="MS Mincho" w:hAnsi="Cambria" w:cs="Times New Roman"/>
      <w:lang w:eastAsia="ru-RU"/>
    </w:rPr>
  </w:style>
  <w:style w:type="character" w:styleId="aff1">
    <w:name w:val="FollowedHyperlink"/>
    <w:uiPriority w:val="99"/>
    <w:semiHidden/>
    <w:unhideWhenUsed/>
    <w:rsid w:val="0073157C"/>
    <w:rPr>
      <w:color w:val="800080"/>
      <w:u w:val="single"/>
    </w:rPr>
  </w:style>
  <w:style w:type="character" w:customStyle="1" w:styleId="FontStyle36">
    <w:name w:val="Font Style36"/>
    <w:rsid w:val="0073157C"/>
    <w:rPr>
      <w:rFonts w:ascii="Times New Roman" w:hAnsi="Times New Roman" w:cs="Times New Roman"/>
      <w:sz w:val="22"/>
      <w:szCs w:val="22"/>
    </w:rPr>
  </w:style>
  <w:style w:type="paragraph" w:customStyle="1" w:styleId="Style19">
    <w:name w:val="Style19"/>
    <w:basedOn w:val="a"/>
    <w:rsid w:val="0073157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3157C"/>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3157C"/>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3157C"/>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3157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3157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3157C"/>
    <w:pPr>
      <w:spacing w:after="0" w:line="240" w:lineRule="auto"/>
    </w:pPr>
    <w:rPr>
      <w:rFonts w:ascii="Cambria" w:eastAsia="MS Mincho" w:hAnsi="Cambria" w:cs="Times New Roman"/>
      <w:sz w:val="24"/>
      <w:szCs w:val="24"/>
      <w:lang w:eastAsia="ru-RU"/>
    </w:rPr>
  </w:style>
  <w:style w:type="paragraph" w:customStyle="1" w:styleId="ConsTitle">
    <w:name w:val="ConsTitle"/>
    <w:rsid w:val="0073157C"/>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315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pestravsky.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stravsky.ru" TargetMode="External"/><Relationship Id="rId4" Type="http://schemas.openxmlformats.org/officeDocument/2006/relationships/settings" Target="settings.xml"/><Relationship Id="rId9" Type="http://schemas.openxmlformats.org/officeDocument/2006/relationships/hyperlink" Target="mailto:mfc@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69</Pages>
  <Words>17108</Words>
  <Characters>97522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Ермошкина</dc:creator>
  <cp:lastModifiedBy>Пугачева </cp:lastModifiedBy>
  <cp:revision>12</cp:revision>
  <cp:lastPrinted>2017-01-20T11:44:00Z</cp:lastPrinted>
  <dcterms:created xsi:type="dcterms:W3CDTF">2017-09-28T12:23:00Z</dcterms:created>
  <dcterms:modified xsi:type="dcterms:W3CDTF">2018-02-01T10:00:00Z</dcterms:modified>
</cp:coreProperties>
</file>